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381" w:rsidRDefault="00483381" w:rsidP="008A6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8A675D" w:rsidP="008A6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2991485" cy="793115"/>
            <wp:effectExtent l="19050" t="0" r="0" b="0"/>
            <wp:docPr id="1" name="Рисунок 1" descr="C:\Users\Александр\Desktop\Фирменный стиль\Логотип\Логотип_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Фирменный стиль\Логотип\Логотип_ц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3" w:rsidRDefault="004B5663" w:rsidP="00B9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B9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B9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Pr="008A675D" w:rsidRDefault="004B5663" w:rsidP="008A6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Pr="00902955" w:rsidRDefault="004B5663" w:rsidP="004B5663">
      <w:pPr>
        <w:pStyle w:val="a4"/>
        <w:spacing w:before="0" w:beforeAutospacing="0" w:after="0" w:afterAutospacing="0"/>
        <w:ind w:left="181" w:firstLine="539"/>
        <w:jc w:val="right"/>
        <w:rPr>
          <w:rStyle w:val="a5"/>
          <w:color w:val="000000"/>
        </w:rPr>
      </w:pPr>
      <w:r w:rsidRPr="00902955">
        <w:rPr>
          <w:rStyle w:val="a5"/>
          <w:color w:val="000000"/>
        </w:rPr>
        <w:t>УТВЕРЖДЕНО</w:t>
      </w:r>
    </w:p>
    <w:p w:rsidR="004B5663" w:rsidRPr="00902955" w:rsidRDefault="00D64C62" w:rsidP="004B5663">
      <w:pPr>
        <w:pStyle w:val="a4"/>
        <w:spacing w:before="0" w:beforeAutospacing="0" w:after="0" w:afterAutospacing="0"/>
        <w:ind w:left="181" w:firstLine="539"/>
        <w:jc w:val="right"/>
        <w:rPr>
          <w:color w:val="000000"/>
        </w:rPr>
      </w:pPr>
      <w:r>
        <w:rPr>
          <w:color w:val="000000"/>
        </w:rPr>
        <w:t>Правлением</w:t>
      </w:r>
      <w:r w:rsidR="004B5663">
        <w:rPr>
          <w:color w:val="000000"/>
        </w:rPr>
        <w:t xml:space="preserve"> </w:t>
      </w:r>
      <w:r w:rsidR="008A675D">
        <w:rPr>
          <w:color w:val="000000"/>
        </w:rPr>
        <w:t>СРО «Союз</w:t>
      </w:r>
      <w:r w:rsidR="004B5663" w:rsidRPr="00902955">
        <w:rPr>
          <w:color w:val="000000"/>
        </w:rPr>
        <w:t>проект</w:t>
      </w:r>
      <w:r w:rsidR="008A675D">
        <w:rPr>
          <w:color w:val="000000"/>
        </w:rPr>
        <w:t>»</w:t>
      </w:r>
    </w:p>
    <w:p w:rsidR="00D64C62" w:rsidRDefault="00FC2417" w:rsidP="00D64C62">
      <w:pPr>
        <w:pStyle w:val="a4"/>
        <w:spacing w:before="0" w:beforeAutospacing="0" w:after="0" w:afterAutospacing="0"/>
        <w:ind w:left="181" w:firstLine="539"/>
        <w:jc w:val="right"/>
        <w:rPr>
          <w:color w:val="000000"/>
        </w:rPr>
      </w:pPr>
      <w:r>
        <w:rPr>
          <w:color w:val="000000"/>
        </w:rPr>
        <w:t xml:space="preserve"> Протокол  № 20 от 23.10</w:t>
      </w:r>
      <w:r w:rsidR="00D64C62">
        <w:rPr>
          <w:color w:val="000000"/>
        </w:rPr>
        <w:t>.2017г.</w:t>
      </w:r>
    </w:p>
    <w:p w:rsidR="004B5663" w:rsidRDefault="004B5663" w:rsidP="004B5663">
      <w:pPr>
        <w:pStyle w:val="a4"/>
        <w:spacing w:before="0" w:beforeAutospacing="0" w:after="0" w:afterAutospacing="0"/>
        <w:ind w:left="181" w:firstLine="539"/>
        <w:jc w:val="right"/>
        <w:rPr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460A" w:rsidRDefault="006F460A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460A" w:rsidRDefault="006F460A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460A" w:rsidRDefault="006F460A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A60A2" w:rsidRPr="006D63EC" w:rsidRDefault="00BA60A2" w:rsidP="00BA60A2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>П</w:t>
      </w:r>
      <w:r w:rsidR="00176217">
        <w:rPr>
          <w:rStyle w:val="a5"/>
          <w:color w:val="000000"/>
          <w:sz w:val="40"/>
          <w:szCs w:val="40"/>
        </w:rPr>
        <w:t>ОЛОЖЕНИЕ</w:t>
      </w:r>
    </w:p>
    <w:p w:rsidR="00D64C62" w:rsidRPr="00902A92" w:rsidRDefault="00D64C62" w:rsidP="00D64C62">
      <w:pPr>
        <w:pStyle w:val="a4"/>
        <w:spacing w:before="0" w:beforeAutospacing="0" w:after="0" w:afterAutospacing="0"/>
        <w:jc w:val="center"/>
        <w:rPr>
          <w:rStyle w:val="a6"/>
          <w:b/>
          <w:bCs/>
          <w:color w:val="000000"/>
          <w:sz w:val="36"/>
          <w:szCs w:val="36"/>
        </w:rPr>
      </w:pPr>
      <w:r w:rsidRPr="00902A92">
        <w:rPr>
          <w:rStyle w:val="a6"/>
          <w:b/>
          <w:bCs/>
          <w:color w:val="000000"/>
          <w:sz w:val="36"/>
          <w:szCs w:val="36"/>
        </w:rPr>
        <w:t xml:space="preserve">о Комиссии по контролю </w:t>
      </w:r>
    </w:p>
    <w:p w:rsidR="00D64C62" w:rsidRPr="00902A92" w:rsidRDefault="00D64C62" w:rsidP="00D64C62">
      <w:pPr>
        <w:pStyle w:val="a4"/>
        <w:spacing w:before="0" w:beforeAutospacing="0" w:after="0" w:afterAutospacing="0"/>
        <w:jc w:val="center"/>
        <w:rPr>
          <w:rStyle w:val="a6"/>
          <w:b/>
          <w:bCs/>
          <w:color w:val="000000"/>
          <w:sz w:val="36"/>
          <w:szCs w:val="36"/>
        </w:rPr>
      </w:pPr>
      <w:r w:rsidRPr="00902A92">
        <w:rPr>
          <w:rStyle w:val="a6"/>
          <w:b/>
          <w:bCs/>
          <w:color w:val="000000"/>
          <w:sz w:val="36"/>
          <w:szCs w:val="36"/>
        </w:rPr>
        <w:t xml:space="preserve">за деятельностью членов </w:t>
      </w:r>
      <w:r>
        <w:rPr>
          <w:b/>
          <w:i/>
          <w:color w:val="000000"/>
          <w:sz w:val="36"/>
          <w:szCs w:val="36"/>
        </w:rPr>
        <w:t>СРО «Союзпроект»</w:t>
      </w:r>
    </w:p>
    <w:p w:rsidR="00D64C62" w:rsidRPr="00B34E7C" w:rsidRDefault="00D64C62" w:rsidP="00D64C62">
      <w:pPr>
        <w:pStyle w:val="a4"/>
        <w:spacing w:before="0" w:beforeAutospacing="0" w:after="0" w:afterAutospacing="0"/>
        <w:ind w:firstLine="540"/>
        <w:jc w:val="center"/>
        <w:rPr>
          <w:rStyle w:val="a6"/>
          <w:b/>
          <w:bCs/>
          <w:color w:val="000000"/>
        </w:rPr>
      </w:pPr>
    </w:p>
    <w:p w:rsidR="00BA60A2" w:rsidRDefault="00BA60A2" w:rsidP="00BA60A2">
      <w:pPr>
        <w:pStyle w:val="a4"/>
        <w:spacing w:before="0" w:beforeAutospacing="0" w:after="0" w:afterAutospacing="0"/>
        <w:jc w:val="center"/>
        <w:rPr>
          <w:rStyle w:val="a6"/>
          <w:b/>
          <w:bCs/>
          <w:color w:val="000000"/>
          <w:sz w:val="36"/>
          <w:szCs w:val="36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57CB2" w:rsidRDefault="00757CB2" w:rsidP="00757CB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A60A2" w:rsidRDefault="00BA60A2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A60A2" w:rsidRDefault="00BA60A2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A60A2" w:rsidRDefault="00BA60A2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57CB2" w:rsidRDefault="00757CB2" w:rsidP="00757CB2">
      <w:pPr>
        <w:jc w:val="center"/>
      </w:pPr>
    </w:p>
    <w:p w:rsidR="00757CB2" w:rsidRDefault="00757CB2" w:rsidP="00757CB2">
      <w:pPr>
        <w:jc w:val="center"/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Pr="003246DB" w:rsidRDefault="004B5663" w:rsidP="00BB5A6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36"/>
          <w:szCs w:val="36"/>
        </w:rPr>
      </w:pPr>
    </w:p>
    <w:p w:rsidR="004B5663" w:rsidRPr="00DD0C37" w:rsidRDefault="004B5663" w:rsidP="004B566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460A" w:rsidRDefault="006F460A" w:rsidP="0075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460A" w:rsidRPr="006F460A" w:rsidRDefault="006F460A" w:rsidP="006F460A">
      <w:pPr>
        <w:pStyle w:val="ad"/>
        <w:numPr>
          <w:ilvl w:val="0"/>
          <w:numId w:val="25"/>
        </w:numPr>
        <w:jc w:val="both"/>
        <w:rPr>
          <w:rStyle w:val="a5"/>
          <w:rFonts w:ascii="Times New Roman" w:hAnsi="Times New Roman" w:cs="Times New Roman"/>
          <w:bCs w:val="0"/>
        </w:rPr>
      </w:pPr>
      <w:r w:rsidRPr="006F460A">
        <w:rPr>
          <w:rStyle w:val="a5"/>
          <w:rFonts w:ascii="Times New Roman" w:hAnsi="Times New Roman" w:cs="Times New Roman"/>
          <w:color w:val="000000"/>
        </w:rPr>
        <w:lastRenderedPageBreak/>
        <w:t>Общие положения</w:t>
      </w:r>
    </w:p>
    <w:p w:rsidR="006F460A" w:rsidRDefault="006F460A" w:rsidP="006F460A">
      <w:pPr>
        <w:pStyle w:val="ad"/>
        <w:jc w:val="both"/>
        <w:rPr>
          <w:rFonts w:ascii="Times New Roman" w:hAnsi="Times New Roman" w:cs="Times New Roman"/>
        </w:rPr>
      </w:pPr>
    </w:p>
    <w:p w:rsidR="00D64C62" w:rsidRPr="00356996" w:rsidRDefault="006F460A" w:rsidP="00D64C62">
      <w:pPr>
        <w:pStyle w:val="ad"/>
        <w:ind w:firstLine="360"/>
        <w:jc w:val="both"/>
        <w:rPr>
          <w:rFonts w:ascii="Times New Roman" w:hAnsi="Times New Roman" w:cs="Times New Roman"/>
        </w:rPr>
      </w:pPr>
      <w:r w:rsidRPr="00356996">
        <w:rPr>
          <w:rFonts w:ascii="Times New Roman" w:hAnsi="Times New Roman" w:cs="Times New Roman"/>
        </w:rPr>
        <w:t>1.</w:t>
      </w:r>
      <w:proofErr w:type="gramStart"/>
      <w:r w:rsidRPr="00356996">
        <w:rPr>
          <w:rFonts w:ascii="Times New Roman" w:hAnsi="Times New Roman" w:cs="Times New Roman"/>
        </w:rPr>
        <w:t>1.Настоящее</w:t>
      </w:r>
      <w:proofErr w:type="gramEnd"/>
      <w:r w:rsidRPr="00356996">
        <w:rPr>
          <w:rFonts w:ascii="Times New Roman" w:hAnsi="Times New Roman" w:cs="Times New Roman"/>
        </w:rPr>
        <w:t xml:space="preserve"> Положение разработано в соответствии с Градостроительным кодексом Российской Федерации, Федеральным законом от 1 декабря 2007 года № 315-ФЗ «О саморегулируемых организациях», уставом СРО «Союзпроект» (далее также – саморегулируемая организация) и определяет </w:t>
      </w:r>
      <w:r w:rsidR="00D64C62" w:rsidRPr="00356996">
        <w:rPr>
          <w:rFonts w:ascii="Times New Roman" w:eastAsia="Calibri" w:hAnsi="Times New Roman" w:cs="Times New Roman"/>
          <w:color w:val="000000"/>
        </w:rPr>
        <w:t>компетенцию, порядок формирования</w:t>
      </w:r>
      <w:r w:rsidR="004D6710">
        <w:rPr>
          <w:rFonts w:ascii="Times New Roman" w:eastAsia="Calibri" w:hAnsi="Times New Roman" w:cs="Times New Roman"/>
          <w:color w:val="000000"/>
        </w:rPr>
        <w:t xml:space="preserve"> и порядок работы</w:t>
      </w:r>
      <w:r w:rsidR="00D64C62" w:rsidRPr="00356996">
        <w:rPr>
          <w:rFonts w:ascii="Times New Roman" w:eastAsia="Calibri" w:hAnsi="Times New Roman" w:cs="Times New Roman"/>
          <w:color w:val="000000"/>
        </w:rPr>
        <w:t xml:space="preserve"> Комиссии  по контролю за деятельностью чл</w:t>
      </w:r>
      <w:r w:rsidR="004D6710">
        <w:rPr>
          <w:rFonts w:ascii="Times New Roman" w:hAnsi="Times New Roman" w:cs="Times New Roman"/>
          <w:color w:val="000000"/>
        </w:rPr>
        <w:t>енов СРО «Союз</w:t>
      </w:r>
      <w:r w:rsidR="00D64C62" w:rsidRPr="00356996">
        <w:rPr>
          <w:rFonts w:ascii="Times New Roman" w:hAnsi="Times New Roman" w:cs="Times New Roman"/>
          <w:color w:val="000000"/>
        </w:rPr>
        <w:t>проект</w:t>
      </w:r>
      <w:r w:rsidR="004D6710">
        <w:rPr>
          <w:rFonts w:ascii="Times New Roman" w:hAnsi="Times New Roman" w:cs="Times New Roman"/>
          <w:color w:val="000000"/>
        </w:rPr>
        <w:t>»</w:t>
      </w:r>
      <w:r w:rsidR="00D64C62" w:rsidRPr="00356996">
        <w:rPr>
          <w:rFonts w:ascii="Times New Roman" w:hAnsi="Times New Roman" w:cs="Times New Roman"/>
          <w:color w:val="000000"/>
        </w:rPr>
        <w:t xml:space="preserve"> (далее также</w:t>
      </w:r>
      <w:r w:rsidR="00D64C62" w:rsidRPr="00356996">
        <w:rPr>
          <w:rFonts w:ascii="Times New Roman" w:eastAsia="Calibri" w:hAnsi="Times New Roman" w:cs="Times New Roman"/>
          <w:color w:val="000000"/>
        </w:rPr>
        <w:t xml:space="preserve"> – Комиссия по контролю)</w:t>
      </w:r>
      <w:r w:rsidR="004D6710">
        <w:rPr>
          <w:rFonts w:ascii="Times New Roman" w:eastAsia="Calibri" w:hAnsi="Times New Roman" w:cs="Times New Roman"/>
          <w:color w:val="000000"/>
        </w:rPr>
        <w:t>.</w:t>
      </w:r>
    </w:p>
    <w:p w:rsidR="00896E97" w:rsidRPr="00356996" w:rsidRDefault="006F460A" w:rsidP="00896E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356996">
        <w:rPr>
          <w:rFonts w:ascii="Times New Roman" w:hAnsi="Times New Roman" w:cs="Times New Roman"/>
          <w:color w:val="000000"/>
        </w:rPr>
        <w:t>1.2.</w:t>
      </w:r>
      <w:r w:rsidRPr="00356996">
        <w:rPr>
          <w:rFonts w:ascii="Times New Roman" w:eastAsia="Times New Roman" w:hAnsi="Times New Roman" w:cs="Times New Roman"/>
        </w:rPr>
        <w:t>Требования настоящего Положения обязательны для соблюдения всеми членами СРО «Союзпроект», органами управления, специализированными органами и работниками саморегулируемой организации.</w:t>
      </w:r>
    </w:p>
    <w:p w:rsidR="000F7C23" w:rsidRPr="00356996" w:rsidRDefault="00D64C62" w:rsidP="000F7C23">
      <w:pPr>
        <w:pStyle w:val="ad"/>
        <w:tabs>
          <w:tab w:val="left" w:pos="0"/>
        </w:tabs>
        <w:ind w:firstLine="360"/>
        <w:jc w:val="both"/>
        <w:rPr>
          <w:rFonts w:ascii="Times New Roman" w:hAnsi="Times New Roman" w:cs="Times New Roman"/>
        </w:rPr>
      </w:pPr>
      <w:r w:rsidRPr="00356996">
        <w:rPr>
          <w:rFonts w:ascii="Times New Roman" w:hAnsi="Times New Roman" w:cs="Times New Roman"/>
        </w:rPr>
        <w:t>1.3.Комиссия по контролю</w:t>
      </w:r>
      <w:r w:rsidR="00896E97" w:rsidRPr="00356996">
        <w:rPr>
          <w:rFonts w:ascii="Times New Roman" w:hAnsi="Times New Roman" w:cs="Times New Roman"/>
        </w:rPr>
        <w:t xml:space="preserve"> является</w:t>
      </w:r>
      <w:r w:rsidRPr="00356996">
        <w:rPr>
          <w:rFonts w:ascii="Times New Roman" w:hAnsi="Times New Roman" w:cs="Times New Roman"/>
        </w:rPr>
        <w:t xml:space="preserve"> </w:t>
      </w:r>
      <w:r w:rsidR="000F7C23" w:rsidRPr="00356996">
        <w:rPr>
          <w:rFonts w:ascii="Times New Roman" w:hAnsi="Times New Roman" w:cs="Times New Roman"/>
          <w:color w:val="000000"/>
        </w:rPr>
        <w:t>специализированным органо</w:t>
      </w:r>
      <w:r w:rsidRPr="00356996">
        <w:rPr>
          <w:rFonts w:ascii="Times New Roman" w:hAnsi="Times New Roman" w:cs="Times New Roman"/>
          <w:color w:val="000000"/>
        </w:rPr>
        <w:t>м самор</w:t>
      </w:r>
      <w:r w:rsidR="000F7C23" w:rsidRPr="00356996">
        <w:rPr>
          <w:rFonts w:ascii="Times New Roman" w:hAnsi="Times New Roman" w:cs="Times New Roman"/>
          <w:color w:val="000000"/>
        </w:rPr>
        <w:t>егулируемой организации, осуществляющим</w:t>
      </w:r>
      <w:r w:rsidRPr="00356996">
        <w:rPr>
          <w:rFonts w:ascii="Times New Roman" w:hAnsi="Times New Roman" w:cs="Times New Roman"/>
          <w:color w:val="000000"/>
        </w:rPr>
        <w:t xml:space="preserve"> контроль за</w:t>
      </w:r>
      <w:r w:rsidR="000F7C23" w:rsidRPr="00356996">
        <w:rPr>
          <w:rFonts w:ascii="Times New Roman" w:hAnsi="Times New Roman" w:cs="Times New Roman"/>
          <w:color w:val="000000"/>
        </w:rPr>
        <w:t xml:space="preserve"> деятельностью членов СРО «Союзпроект» в части соблюдения ими </w:t>
      </w:r>
      <w:r w:rsidR="000F7C23" w:rsidRPr="00356996">
        <w:rPr>
          <w:rFonts w:ascii="Times New Roman" w:hAnsi="Times New Roman" w:cs="Times New Roman"/>
        </w:rPr>
        <w:t xml:space="preserve">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подготовке проектной документации, утвержденных Национальным объединением изыскателей и проектировщиков (НОПРИЗ), требований стандартов и внутренних документов саморегулируемой организации, в том числе условий членства в саморегулируемой организации, а также контроль за исполнением членами СРО «Союзпроект» </w:t>
      </w:r>
      <w:r w:rsidR="000F7C23" w:rsidRPr="00356996">
        <w:rPr>
          <w:rFonts w:ascii="Times New Roman" w:hAnsi="Times New Roman" w:cs="Times New Roman"/>
          <w:color w:val="000000"/>
        </w:rPr>
        <w:t xml:space="preserve">обязательств по договорам подряда на подготовку проектной документации, заключенным с использованием конкурентных способов заключения договоров, за </w:t>
      </w:r>
      <w:r w:rsidR="000F7C23" w:rsidRPr="00356996">
        <w:rPr>
          <w:rFonts w:ascii="Times New Roman" w:hAnsi="Times New Roman" w:cs="Times New Roman"/>
        </w:rPr>
        <w:t>соответствием фактического совокупного размера обязательств по таким договорам подряда предельному размеру обязательств, исходя из которого членом СРО «Союзпроект» был внесен взнос в компенсационный</w:t>
      </w:r>
      <w:r w:rsidRPr="00356996">
        <w:rPr>
          <w:rFonts w:ascii="Times New Roman" w:hAnsi="Times New Roman" w:cs="Times New Roman"/>
          <w:color w:val="000000"/>
        </w:rPr>
        <w:t xml:space="preserve"> </w:t>
      </w:r>
      <w:r w:rsidR="000F7C23" w:rsidRPr="00356996">
        <w:rPr>
          <w:rFonts w:ascii="Times New Roman" w:hAnsi="Times New Roman" w:cs="Times New Roman"/>
        </w:rPr>
        <w:t>фонд обеспечения договорных обязательств саморегулируемой организации.</w:t>
      </w:r>
    </w:p>
    <w:p w:rsidR="00896E97" w:rsidRDefault="00013BA0" w:rsidP="00896E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proofErr w:type="gramStart"/>
      <w:r>
        <w:rPr>
          <w:rFonts w:ascii="Times New Roman" w:hAnsi="Times New Roman" w:cs="Times New Roman"/>
        </w:rPr>
        <w:t>4.Комиссия</w:t>
      </w:r>
      <w:proofErr w:type="gramEnd"/>
      <w:r w:rsidRPr="00356996">
        <w:rPr>
          <w:rFonts w:ascii="Times New Roman" w:hAnsi="Times New Roman" w:cs="Times New Roman"/>
        </w:rPr>
        <w:t xml:space="preserve"> по контролю </w:t>
      </w:r>
      <w:r w:rsidR="000F7C23" w:rsidRPr="00356996">
        <w:rPr>
          <w:rFonts w:ascii="Times New Roman" w:hAnsi="Times New Roman" w:cs="Times New Roman"/>
        </w:rPr>
        <w:t>подотчет</w:t>
      </w:r>
      <w:r w:rsidR="00896E97" w:rsidRPr="00356996">
        <w:rPr>
          <w:rFonts w:ascii="Times New Roman" w:hAnsi="Times New Roman" w:cs="Times New Roman"/>
        </w:rPr>
        <w:t>н</w:t>
      </w:r>
      <w:r w:rsidR="00356996">
        <w:rPr>
          <w:rFonts w:ascii="Times New Roman" w:hAnsi="Times New Roman" w:cs="Times New Roman"/>
        </w:rPr>
        <w:t xml:space="preserve">а </w:t>
      </w:r>
      <w:r w:rsidR="00896E97" w:rsidRPr="00356996">
        <w:rPr>
          <w:rFonts w:ascii="Times New Roman" w:hAnsi="Times New Roman" w:cs="Times New Roman"/>
        </w:rPr>
        <w:t>Правлению СРО «Союзпроект».</w:t>
      </w:r>
    </w:p>
    <w:p w:rsidR="00C65AB9" w:rsidRDefault="00C65AB9" w:rsidP="00C65A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proofErr w:type="gramStart"/>
      <w:r>
        <w:rPr>
          <w:rFonts w:ascii="Times New Roman" w:hAnsi="Times New Roman" w:cs="Times New Roman"/>
        </w:rPr>
        <w:t>5.</w:t>
      </w:r>
      <w:r w:rsidRPr="00C65AB9">
        <w:rPr>
          <w:rFonts w:ascii="Times New Roman" w:hAnsi="Times New Roman" w:cs="Times New Roman"/>
        </w:rPr>
        <w:t>Члены</w:t>
      </w:r>
      <w:proofErr w:type="gramEnd"/>
      <w:r w:rsidRPr="00C65A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Комиссии</w:t>
      </w:r>
      <w:r w:rsidRPr="00356996">
        <w:rPr>
          <w:rFonts w:ascii="Times New Roman" w:hAnsi="Times New Roman" w:cs="Times New Roman"/>
        </w:rPr>
        <w:t xml:space="preserve"> по контролю </w:t>
      </w:r>
      <w:r w:rsidRPr="00C65AB9">
        <w:rPr>
          <w:rFonts w:ascii="Times New Roman" w:hAnsi="Times New Roman" w:cs="Times New Roman"/>
        </w:rPr>
        <w:t>несут ответственность за свои неправоме</w:t>
      </w:r>
      <w:r>
        <w:rPr>
          <w:rFonts w:ascii="Times New Roman" w:hAnsi="Times New Roman" w:cs="Times New Roman"/>
        </w:rPr>
        <w:t xml:space="preserve">рные действия при осуществлении </w:t>
      </w:r>
      <w:r w:rsidRPr="00C65AB9">
        <w:rPr>
          <w:rFonts w:ascii="Times New Roman" w:hAnsi="Times New Roman" w:cs="Times New Roman"/>
        </w:rPr>
        <w:t xml:space="preserve">контроля </w:t>
      </w:r>
      <w:r>
        <w:rPr>
          <w:rFonts w:ascii="Times New Roman" w:hAnsi="Times New Roman" w:cs="Times New Roman"/>
        </w:rPr>
        <w:t>за деятельностью членов СРО «Союзпроект»</w:t>
      </w:r>
      <w:r w:rsidRPr="00C65AB9">
        <w:rPr>
          <w:rFonts w:ascii="Times New Roman" w:hAnsi="Times New Roman" w:cs="Times New Roman"/>
        </w:rPr>
        <w:t xml:space="preserve"> в порядке, установленном законодательством Российской Феде</w:t>
      </w:r>
      <w:r>
        <w:rPr>
          <w:rFonts w:ascii="Times New Roman" w:hAnsi="Times New Roman" w:cs="Times New Roman"/>
        </w:rPr>
        <w:t xml:space="preserve">рации </w:t>
      </w:r>
      <w:r w:rsidRPr="00C65AB9">
        <w:rPr>
          <w:rFonts w:ascii="Times New Roman" w:hAnsi="Times New Roman" w:cs="Times New Roman"/>
        </w:rPr>
        <w:t>и вн</w:t>
      </w:r>
      <w:r>
        <w:rPr>
          <w:rFonts w:ascii="Times New Roman" w:hAnsi="Times New Roman" w:cs="Times New Roman"/>
        </w:rPr>
        <w:t>утренними документами саморегулируемой организации.</w:t>
      </w:r>
    </w:p>
    <w:p w:rsidR="001E3B54" w:rsidRDefault="00C65AB9" w:rsidP="00C65A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</w:t>
      </w:r>
      <w:r w:rsidRPr="00C65AB9">
        <w:rPr>
          <w:rFonts w:ascii="Times New Roman" w:hAnsi="Times New Roman" w:cs="Times New Roman"/>
        </w:rPr>
        <w:t xml:space="preserve">Действия (бездействие) </w:t>
      </w:r>
      <w:r>
        <w:rPr>
          <w:rFonts w:ascii="Times New Roman" w:hAnsi="Times New Roman" w:cs="Times New Roman"/>
        </w:rPr>
        <w:t>Комиссии по контролю, ее</w:t>
      </w:r>
      <w:r w:rsidRPr="00C65AB9">
        <w:rPr>
          <w:rFonts w:ascii="Times New Roman" w:hAnsi="Times New Roman" w:cs="Times New Roman"/>
        </w:rPr>
        <w:t xml:space="preserve"> членов могут быть </w:t>
      </w:r>
      <w:r>
        <w:rPr>
          <w:rFonts w:ascii="Times New Roman" w:hAnsi="Times New Roman" w:cs="Times New Roman"/>
        </w:rPr>
        <w:t>обжалованы в Правление СРО «Союзпроект»</w:t>
      </w:r>
      <w:r w:rsidRPr="00C65AB9">
        <w:rPr>
          <w:rFonts w:ascii="Times New Roman" w:hAnsi="Times New Roman" w:cs="Times New Roman"/>
        </w:rPr>
        <w:t>.</w:t>
      </w:r>
    </w:p>
    <w:p w:rsidR="00C65AB9" w:rsidRPr="00C65AB9" w:rsidRDefault="00C65AB9" w:rsidP="00C65A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912DB2" w:rsidRPr="00912DB2" w:rsidRDefault="00912DB2" w:rsidP="001E3B54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Компетенц</w:t>
      </w:r>
      <w:r w:rsidR="00356996">
        <w:rPr>
          <w:rFonts w:ascii="Times New Roman" w:eastAsia="Calibri" w:hAnsi="Times New Roman" w:cs="Times New Roman"/>
          <w:b/>
          <w:bCs/>
          <w:color w:val="000000"/>
        </w:rPr>
        <w:t>ия и п</w:t>
      </w:r>
      <w:r w:rsidR="00D64C62" w:rsidRPr="001E3B54">
        <w:rPr>
          <w:rFonts w:ascii="Times New Roman" w:eastAsia="Calibri" w:hAnsi="Times New Roman" w:cs="Times New Roman"/>
          <w:b/>
          <w:bCs/>
          <w:color w:val="000000"/>
        </w:rPr>
        <w:t>орядок формирования Комиссии по контролю</w:t>
      </w:r>
    </w:p>
    <w:p w:rsidR="00912DB2" w:rsidRDefault="00912DB2" w:rsidP="00912D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912DB2" w:rsidRDefault="00912DB2" w:rsidP="00912D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C0B04">
        <w:rPr>
          <w:rFonts w:ascii="Times New Roman" w:eastAsia="Calibri" w:hAnsi="Times New Roman" w:cs="Times New Roman"/>
          <w:color w:val="000000"/>
        </w:rPr>
        <w:t>2.1.К компетенции Комиссии</w:t>
      </w:r>
      <w:r w:rsidR="00356996" w:rsidRPr="004C0B04">
        <w:rPr>
          <w:rFonts w:ascii="Times New Roman" w:eastAsia="Calibri" w:hAnsi="Times New Roman" w:cs="Times New Roman"/>
          <w:color w:val="000000"/>
        </w:rPr>
        <w:t xml:space="preserve"> по контролю</w:t>
      </w:r>
      <w:r w:rsidRPr="004C0B04">
        <w:rPr>
          <w:rFonts w:ascii="Times New Roman" w:eastAsia="Calibri" w:hAnsi="Times New Roman" w:cs="Times New Roman"/>
          <w:color w:val="000000"/>
        </w:rPr>
        <w:t xml:space="preserve"> </w:t>
      </w:r>
      <w:r w:rsidRPr="004C0B04">
        <w:rPr>
          <w:rFonts w:ascii="Times New Roman" w:hAnsi="Times New Roman" w:cs="Times New Roman"/>
        </w:rPr>
        <w:t>относится:</w:t>
      </w:r>
    </w:p>
    <w:p w:rsidR="00D754D6" w:rsidRPr="004C0B04" w:rsidRDefault="00D754D6" w:rsidP="00D754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проверка документов при приеме юридических лиц и индивидуальных предпринимателей в члены СРО «Союзпроект»;</w:t>
      </w:r>
    </w:p>
    <w:p w:rsidR="002B0848" w:rsidRPr="004C0B04" w:rsidRDefault="00D754D6" w:rsidP="002B08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2B0848" w:rsidRPr="004C0B04">
        <w:rPr>
          <w:rFonts w:ascii="Times New Roman" w:hAnsi="Times New Roman" w:cs="Times New Roman"/>
          <w:color w:val="000000"/>
        </w:rPr>
        <w:t>) орган</w:t>
      </w:r>
      <w:r w:rsidR="001B01C3">
        <w:rPr>
          <w:rFonts w:ascii="Times New Roman" w:hAnsi="Times New Roman" w:cs="Times New Roman"/>
          <w:color w:val="000000"/>
        </w:rPr>
        <w:t xml:space="preserve">изация </w:t>
      </w:r>
      <w:r w:rsidR="002B0848" w:rsidRPr="004C0B04">
        <w:rPr>
          <w:rFonts w:ascii="Times New Roman" w:hAnsi="Times New Roman" w:cs="Times New Roman"/>
          <w:color w:val="000000"/>
        </w:rPr>
        <w:t>контроля за деятельностью членов СРО «Союзпроект»;</w:t>
      </w:r>
    </w:p>
    <w:p w:rsidR="00912DB2" w:rsidRDefault="00D754D6" w:rsidP="00912D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</w:rPr>
        <w:t>3</w:t>
      </w:r>
      <w:r w:rsidR="00912DB2" w:rsidRPr="004C0B04">
        <w:rPr>
          <w:rFonts w:ascii="Times New Roman" w:hAnsi="Times New Roman" w:cs="Times New Roman"/>
        </w:rPr>
        <w:t xml:space="preserve">) утверждение </w:t>
      </w:r>
      <w:r w:rsidR="00912DB2" w:rsidRPr="004C0B04">
        <w:rPr>
          <w:rFonts w:ascii="Times New Roman" w:hAnsi="Times New Roman" w:cs="Times New Roman"/>
          <w:color w:val="000000"/>
        </w:rPr>
        <w:t xml:space="preserve">ежегодных </w:t>
      </w:r>
      <w:r w:rsidR="00912DB2" w:rsidRPr="004C0B04">
        <w:rPr>
          <w:rFonts w:ascii="Times New Roman" w:hAnsi="Times New Roman" w:cs="Times New Roman"/>
          <w:iCs/>
          <w:color w:val="000000"/>
        </w:rPr>
        <w:t>Планов проведения проверок членов СРО «Союзпроект»;</w:t>
      </w:r>
    </w:p>
    <w:p w:rsidR="00205487" w:rsidRDefault="00D754D6" w:rsidP="00912D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</w:rPr>
        <w:t>4</w:t>
      </w:r>
      <w:r w:rsidR="00205487">
        <w:rPr>
          <w:rFonts w:ascii="Times New Roman" w:hAnsi="Times New Roman" w:cs="Times New Roman"/>
        </w:rPr>
        <w:t>) утверждение форм актов различных видов проверок;</w:t>
      </w:r>
    </w:p>
    <w:p w:rsidR="00205487" w:rsidRDefault="00D754D6" w:rsidP="002054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</w:rPr>
        <w:t>5</w:t>
      </w:r>
      <w:r w:rsidR="00205487">
        <w:rPr>
          <w:rFonts w:ascii="Times New Roman" w:hAnsi="Times New Roman" w:cs="Times New Roman"/>
        </w:rPr>
        <w:t>) принятие решений о создании комиссий по проведению проверок, в том числе постоянно действующих комиссий</w:t>
      </w:r>
      <w:r w:rsidR="00205487" w:rsidRPr="007023AF">
        <w:rPr>
          <w:rFonts w:ascii="Times New Roman" w:hAnsi="Times New Roman" w:cs="Times New Roman"/>
        </w:rPr>
        <w:t xml:space="preserve"> по отдель</w:t>
      </w:r>
      <w:r w:rsidR="00205487">
        <w:rPr>
          <w:rFonts w:ascii="Times New Roman" w:hAnsi="Times New Roman" w:cs="Times New Roman"/>
        </w:rPr>
        <w:t xml:space="preserve">ным направлениям </w:t>
      </w:r>
      <w:r w:rsidR="00205487" w:rsidRPr="007023AF">
        <w:rPr>
          <w:rFonts w:ascii="Times New Roman" w:hAnsi="Times New Roman" w:cs="Times New Roman"/>
        </w:rPr>
        <w:t>п</w:t>
      </w:r>
      <w:r w:rsidR="00205487">
        <w:rPr>
          <w:rFonts w:ascii="Times New Roman" w:hAnsi="Times New Roman" w:cs="Times New Roman"/>
        </w:rPr>
        <w:t>роверок;</w:t>
      </w:r>
    </w:p>
    <w:p w:rsidR="001B01C3" w:rsidRPr="004C0B04" w:rsidRDefault="00D754D6" w:rsidP="00912D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</w:rPr>
        <w:t>6</w:t>
      </w:r>
      <w:r w:rsidR="001B01C3">
        <w:rPr>
          <w:rFonts w:ascii="Times New Roman" w:hAnsi="Times New Roman" w:cs="Times New Roman"/>
        </w:rPr>
        <w:t xml:space="preserve">) проведение плановых и внеплановых проверок </w:t>
      </w:r>
      <w:r w:rsidR="001B01C3" w:rsidRPr="004C0B04">
        <w:rPr>
          <w:rFonts w:ascii="Times New Roman" w:hAnsi="Times New Roman" w:cs="Times New Roman"/>
          <w:iCs/>
          <w:color w:val="000000"/>
        </w:rPr>
        <w:t>членов СРО «Союзпроект»;</w:t>
      </w:r>
    </w:p>
    <w:p w:rsidR="002B0848" w:rsidRPr="004C0B04" w:rsidRDefault="00D754D6" w:rsidP="002B08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7</w:t>
      </w:r>
      <w:r w:rsidR="00912DB2" w:rsidRPr="004C0B04">
        <w:rPr>
          <w:rFonts w:ascii="Times New Roman" w:hAnsi="Times New Roman" w:cs="Times New Roman"/>
          <w:iCs/>
          <w:color w:val="000000"/>
        </w:rPr>
        <w:t xml:space="preserve">) </w:t>
      </w:r>
      <w:r w:rsidR="002B0848" w:rsidRPr="004C0B04">
        <w:rPr>
          <w:rFonts w:ascii="Times New Roman" w:hAnsi="Times New Roman" w:cs="Times New Roman"/>
        </w:rPr>
        <w:t xml:space="preserve">принятие решений о проведении </w:t>
      </w:r>
      <w:r w:rsidR="002B0848" w:rsidRPr="004C0B04">
        <w:rPr>
          <w:rFonts w:ascii="Times New Roman" w:hAnsi="Times New Roman" w:cs="Times New Roman"/>
          <w:color w:val="000000"/>
        </w:rPr>
        <w:t xml:space="preserve">выездных проверок членов СРО «Союзпроект» в случаях, предусмотренных </w:t>
      </w:r>
      <w:r w:rsidR="002B0848" w:rsidRPr="004C0B04">
        <w:rPr>
          <w:rFonts w:ascii="Times New Roman" w:hAnsi="Times New Roman" w:cs="Times New Roman"/>
        </w:rPr>
        <w:t>Правилами контроля саморегулируемой организацией за деятельностью членов СРО «Союзпроект» (далее – Правила контроля)</w:t>
      </w:r>
      <w:r w:rsidR="002B0848" w:rsidRPr="004C0B04">
        <w:rPr>
          <w:rFonts w:ascii="Times New Roman" w:hAnsi="Times New Roman" w:cs="Times New Roman"/>
          <w:color w:val="000000"/>
        </w:rPr>
        <w:t>;</w:t>
      </w:r>
    </w:p>
    <w:p w:rsidR="00CC544A" w:rsidRPr="004C0B04" w:rsidRDefault="00D754D6" w:rsidP="006C7F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8</w:t>
      </w:r>
      <w:r w:rsidR="006C7F13" w:rsidRPr="004C0B04">
        <w:rPr>
          <w:rFonts w:ascii="Times New Roman" w:hAnsi="Times New Roman" w:cs="Times New Roman"/>
        </w:rPr>
        <w:t xml:space="preserve">) </w:t>
      </w:r>
      <w:r w:rsidR="006C7F13" w:rsidRPr="004C0B04">
        <w:rPr>
          <w:rFonts w:ascii="Times New Roman" w:hAnsi="Times New Roman" w:cs="Times New Roman"/>
          <w:color w:val="000000"/>
        </w:rPr>
        <w:t>рассмотрение</w:t>
      </w:r>
      <w:r w:rsidR="006C7F13" w:rsidRPr="004C0B04">
        <w:rPr>
          <w:rFonts w:ascii="Times New Roman" w:hAnsi="Times New Roman" w:cs="Times New Roman"/>
          <w:i/>
          <w:color w:val="000000"/>
        </w:rPr>
        <w:t xml:space="preserve"> </w:t>
      </w:r>
      <w:r w:rsidR="00CC544A" w:rsidRPr="004C0B04">
        <w:rPr>
          <w:rFonts w:ascii="Times New Roman" w:hAnsi="Times New Roman" w:cs="Times New Roman"/>
          <w:color w:val="000000"/>
        </w:rPr>
        <w:t>результатов проведенных проверок</w:t>
      </w:r>
      <w:r w:rsidR="00205487">
        <w:rPr>
          <w:rFonts w:ascii="Times New Roman" w:hAnsi="Times New Roman" w:cs="Times New Roman"/>
          <w:color w:val="000000"/>
        </w:rPr>
        <w:t xml:space="preserve">, в том числе мотивированных </w:t>
      </w:r>
      <w:r w:rsidR="00205487">
        <w:rPr>
          <w:rFonts w:ascii="Times New Roman" w:hAnsi="Times New Roman"/>
          <w:color w:val="000000"/>
        </w:rPr>
        <w:t>возражений</w:t>
      </w:r>
      <w:r w:rsidR="00205487" w:rsidRPr="00205487">
        <w:rPr>
          <w:rFonts w:ascii="Times New Roman" w:hAnsi="Times New Roman"/>
          <w:color w:val="000000"/>
        </w:rPr>
        <w:t xml:space="preserve"> </w:t>
      </w:r>
      <w:r w:rsidR="00205487">
        <w:rPr>
          <w:rFonts w:ascii="Times New Roman" w:hAnsi="Times New Roman"/>
          <w:color w:val="000000"/>
        </w:rPr>
        <w:t>по результатам проверок</w:t>
      </w:r>
      <w:r w:rsidR="00CC544A" w:rsidRPr="004C0B04">
        <w:rPr>
          <w:rFonts w:ascii="Times New Roman" w:hAnsi="Times New Roman" w:cs="Times New Roman"/>
          <w:color w:val="000000"/>
        </w:rPr>
        <w:t>;</w:t>
      </w:r>
    </w:p>
    <w:p w:rsidR="00CC544A" w:rsidRPr="004C0B04" w:rsidRDefault="00D754D6" w:rsidP="00CC54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C544A" w:rsidRPr="004C0B04">
        <w:rPr>
          <w:rFonts w:ascii="Times New Roman" w:hAnsi="Times New Roman" w:cs="Times New Roman"/>
        </w:rPr>
        <w:t>) принятие решения о дополнительной проверке фактов, изложенных проверяемым в своих возражениях по результатам проверки;</w:t>
      </w:r>
    </w:p>
    <w:p w:rsidR="006C7F13" w:rsidRDefault="00D754D6" w:rsidP="00CC54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10</w:t>
      </w:r>
      <w:r w:rsidR="00CC544A" w:rsidRPr="004C0B04">
        <w:rPr>
          <w:rFonts w:ascii="Times New Roman" w:hAnsi="Times New Roman" w:cs="Times New Roman"/>
        </w:rPr>
        <w:t xml:space="preserve">) </w:t>
      </w:r>
      <w:r w:rsidR="006C7F13" w:rsidRPr="004C0B04">
        <w:rPr>
          <w:rFonts w:ascii="Times New Roman" w:hAnsi="Times New Roman" w:cs="Times New Roman"/>
        </w:rPr>
        <w:t xml:space="preserve">направление материалов проверок </w:t>
      </w:r>
      <w:r w:rsidR="006C7F13" w:rsidRPr="004C0B04">
        <w:rPr>
          <w:rFonts w:ascii="Times New Roman" w:hAnsi="Times New Roman" w:cs="Times New Roman"/>
          <w:color w:val="000000"/>
        </w:rPr>
        <w:t>на рассмотрение Дисциплин</w:t>
      </w:r>
      <w:r w:rsidR="00593362" w:rsidRPr="004C0B04">
        <w:rPr>
          <w:rFonts w:ascii="Times New Roman" w:hAnsi="Times New Roman" w:cs="Times New Roman"/>
          <w:color w:val="000000"/>
        </w:rPr>
        <w:t>арной комиссии СРО «Союзпроект»;</w:t>
      </w:r>
    </w:p>
    <w:p w:rsidR="00D86BB8" w:rsidRPr="004C0B04" w:rsidRDefault="00D754D6" w:rsidP="00CC54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</w:t>
      </w:r>
      <w:r w:rsidR="00D86BB8">
        <w:rPr>
          <w:rFonts w:ascii="Times New Roman" w:hAnsi="Times New Roman" w:cs="Times New Roman"/>
          <w:color w:val="000000"/>
        </w:rPr>
        <w:t>)</w:t>
      </w:r>
      <w:r w:rsidR="00D86BB8" w:rsidRPr="00D86BB8">
        <w:rPr>
          <w:rFonts w:ascii="Times New Roman" w:eastAsia="Calibri" w:hAnsi="Times New Roman" w:cs="Times New Roman"/>
          <w:color w:val="000000"/>
        </w:rPr>
        <w:t xml:space="preserve"> </w:t>
      </w:r>
      <w:r w:rsidR="00205487">
        <w:rPr>
          <w:rFonts w:ascii="Times New Roman" w:eastAsia="Calibri" w:hAnsi="Times New Roman" w:cs="Times New Roman"/>
          <w:color w:val="000000"/>
        </w:rPr>
        <w:t>проведение</w:t>
      </w:r>
      <w:r w:rsidR="00D86BB8">
        <w:rPr>
          <w:rFonts w:ascii="Times New Roman" w:eastAsia="Calibri" w:hAnsi="Times New Roman" w:cs="Times New Roman"/>
          <w:color w:val="000000"/>
        </w:rPr>
        <w:t xml:space="preserve"> </w:t>
      </w:r>
      <w:r w:rsidR="00205487">
        <w:rPr>
          <w:rFonts w:ascii="Times New Roman" w:eastAsia="Calibri" w:hAnsi="Times New Roman" w:cs="Times New Roman"/>
          <w:color w:val="000000"/>
        </w:rPr>
        <w:t>в соответствии с решением Дисциплинарной комиссии СРО «Союзпроект</w:t>
      </w:r>
      <w:r w:rsidR="00205487" w:rsidRPr="00C12803">
        <w:rPr>
          <w:rFonts w:ascii="Times New Roman" w:eastAsia="Calibri" w:hAnsi="Times New Roman" w:cs="Times New Roman"/>
          <w:color w:val="000000"/>
        </w:rPr>
        <w:t xml:space="preserve"> </w:t>
      </w:r>
      <w:r w:rsidR="00D86BB8" w:rsidRPr="00C12803">
        <w:rPr>
          <w:rFonts w:ascii="Times New Roman" w:eastAsia="Calibri" w:hAnsi="Times New Roman" w:cs="Times New Roman"/>
          <w:color w:val="000000"/>
        </w:rPr>
        <w:t>дополнительной проверки по факту допущен</w:t>
      </w:r>
      <w:r w:rsidR="00D86BB8">
        <w:rPr>
          <w:rFonts w:ascii="Times New Roman" w:eastAsia="Calibri" w:hAnsi="Times New Roman" w:cs="Times New Roman"/>
          <w:color w:val="000000"/>
        </w:rPr>
        <w:t>ного членом СРО «Союзпроект» нарушения;</w:t>
      </w:r>
    </w:p>
    <w:p w:rsidR="00593362" w:rsidRPr="004C0B04" w:rsidRDefault="00D754D6" w:rsidP="0059336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</w:t>
      </w:r>
      <w:r w:rsidR="00593362" w:rsidRPr="004C0B04">
        <w:rPr>
          <w:rFonts w:ascii="Times New Roman" w:hAnsi="Times New Roman" w:cs="Times New Roman"/>
          <w:color w:val="000000"/>
        </w:rPr>
        <w:t>) решение иных вопросов, связанных с контролем за деятельностью членов СРО «Союзпроект» и не относящихся к компетенции Дисциплинарной комиссии СРО «Союзпроект» и органов управления саморегулируемой организации.</w:t>
      </w:r>
    </w:p>
    <w:p w:rsidR="00D754D6" w:rsidRPr="00FC2417" w:rsidRDefault="00593362" w:rsidP="00D754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C0B04">
        <w:rPr>
          <w:rFonts w:ascii="Times New Roman" w:hAnsi="Times New Roman" w:cs="Times New Roman"/>
          <w:color w:val="000000"/>
        </w:rPr>
        <w:lastRenderedPageBreak/>
        <w:t>2.</w:t>
      </w:r>
      <w:proofErr w:type="gramStart"/>
      <w:r w:rsidRPr="004C0B04">
        <w:rPr>
          <w:rFonts w:ascii="Times New Roman" w:hAnsi="Times New Roman" w:cs="Times New Roman"/>
          <w:color w:val="000000"/>
        </w:rPr>
        <w:t>2.</w:t>
      </w:r>
      <w:r w:rsidR="001E3B54" w:rsidRPr="004C0B04">
        <w:rPr>
          <w:rFonts w:ascii="Times New Roman" w:eastAsia="Calibri" w:hAnsi="Times New Roman" w:cs="Times New Roman"/>
          <w:color w:val="000000"/>
        </w:rPr>
        <w:t>Комиссия</w:t>
      </w:r>
      <w:proofErr w:type="gramEnd"/>
      <w:r w:rsidR="001E3B54" w:rsidRPr="004C0B04">
        <w:rPr>
          <w:rFonts w:ascii="Times New Roman" w:eastAsia="Calibri" w:hAnsi="Times New Roman" w:cs="Times New Roman"/>
          <w:color w:val="000000"/>
        </w:rPr>
        <w:t xml:space="preserve"> по контролю формиру</w:t>
      </w:r>
      <w:r w:rsidR="001B01C3">
        <w:rPr>
          <w:rFonts w:ascii="Times New Roman" w:eastAsia="Calibri" w:hAnsi="Times New Roman" w:cs="Times New Roman"/>
          <w:color w:val="000000"/>
        </w:rPr>
        <w:t xml:space="preserve">ется </w:t>
      </w:r>
      <w:r w:rsidR="00D754D6">
        <w:rPr>
          <w:rFonts w:ascii="Times New Roman" w:eastAsia="Calibri" w:hAnsi="Times New Roman" w:cs="Times New Roman"/>
          <w:color w:val="000000"/>
        </w:rPr>
        <w:t xml:space="preserve">Правлением СРО «Союзпроект» </w:t>
      </w:r>
      <w:r w:rsidR="001B01C3">
        <w:rPr>
          <w:rFonts w:ascii="Times New Roman" w:eastAsia="Calibri" w:hAnsi="Times New Roman" w:cs="Times New Roman"/>
          <w:color w:val="000000"/>
        </w:rPr>
        <w:t xml:space="preserve">в составе пяти человек </w:t>
      </w:r>
      <w:r w:rsidR="00D64C62" w:rsidRPr="004C0B04">
        <w:rPr>
          <w:rFonts w:ascii="Times New Roman" w:eastAsia="Calibri" w:hAnsi="Times New Roman" w:cs="Times New Roman"/>
          <w:color w:val="000000"/>
        </w:rPr>
        <w:t xml:space="preserve">из числа </w:t>
      </w:r>
      <w:r w:rsidR="00D754D6" w:rsidRPr="00D754D6">
        <w:rPr>
          <w:rFonts w:ascii="Times New Roman" w:hAnsi="Times New Roman" w:cs="Times New Roman"/>
        </w:rPr>
        <w:t>индивидуальных предпринимателей – чле</w:t>
      </w:r>
      <w:r w:rsidR="00D754D6">
        <w:rPr>
          <w:rFonts w:ascii="Times New Roman" w:hAnsi="Times New Roman" w:cs="Times New Roman"/>
        </w:rPr>
        <w:t>нов СРО «Союзпроект»</w:t>
      </w:r>
      <w:r w:rsidR="00D754D6" w:rsidRPr="00D754D6">
        <w:rPr>
          <w:rFonts w:ascii="Times New Roman" w:hAnsi="Times New Roman" w:cs="Times New Roman"/>
        </w:rPr>
        <w:t xml:space="preserve"> и (или) представителей юридических лиц – член</w:t>
      </w:r>
      <w:r w:rsidR="00D754D6">
        <w:rPr>
          <w:rFonts w:ascii="Times New Roman" w:hAnsi="Times New Roman" w:cs="Times New Roman"/>
        </w:rPr>
        <w:t>ов СРО «Союзпроект»</w:t>
      </w:r>
      <w:r w:rsidR="00D754D6" w:rsidRPr="00D754D6">
        <w:rPr>
          <w:rFonts w:ascii="Times New Roman" w:hAnsi="Times New Roman" w:cs="Times New Roman"/>
        </w:rPr>
        <w:t>, а также работников саморегулируемой организации, осуществляющих контрольные функции</w:t>
      </w:r>
      <w:r w:rsidR="00D754D6">
        <w:t>.</w:t>
      </w:r>
      <w:r w:rsidR="00FC2417">
        <w:t xml:space="preserve"> </w:t>
      </w:r>
      <w:r w:rsidR="00FC2417" w:rsidRPr="00FC2417">
        <w:rPr>
          <w:rFonts w:ascii="Times New Roman" w:hAnsi="Times New Roman" w:cs="Times New Roman"/>
        </w:rPr>
        <w:t>Члены Комиссии по контролю</w:t>
      </w:r>
      <w:r w:rsidR="00FC2417">
        <w:rPr>
          <w:rFonts w:ascii="Times New Roman" w:hAnsi="Times New Roman" w:cs="Times New Roman"/>
        </w:rPr>
        <w:t xml:space="preserve"> </w:t>
      </w:r>
      <w:r w:rsidR="00FC2417" w:rsidRPr="004C0B04">
        <w:rPr>
          <w:rFonts w:ascii="Times New Roman" w:eastAsia="Calibri" w:hAnsi="Times New Roman" w:cs="Times New Roman"/>
          <w:color w:val="000000"/>
        </w:rPr>
        <w:t xml:space="preserve">из числа </w:t>
      </w:r>
      <w:r w:rsidR="00FC2417" w:rsidRPr="00D754D6">
        <w:rPr>
          <w:rFonts w:ascii="Times New Roman" w:hAnsi="Times New Roman" w:cs="Times New Roman"/>
        </w:rPr>
        <w:t>индивидуальных предпринимателей – чле</w:t>
      </w:r>
      <w:r w:rsidR="00FC2417">
        <w:rPr>
          <w:rFonts w:ascii="Times New Roman" w:hAnsi="Times New Roman" w:cs="Times New Roman"/>
        </w:rPr>
        <w:t>нов СРО «Союзпроект»</w:t>
      </w:r>
      <w:r w:rsidR="00FC2417" w:rsidRPr="00D754D6">
        <w:rPr>
          <w:rFonts w:ascii="Times New Roman" w:hAnsi="Times New Roman" w:cs="Times New Roman"/>
        </w:rPr>
        <w:t xml:space="preserve"> и (или) представителей юридических лиц – член</w:t>
      </w:r>
      <w:r w:rsidR="00FC2417">
        <w:rPr>
          <w:rFonts w:ascii="Times New Roman" w:hAnsi="Times New Roman" w:cs="Times New Roman"/>
        </w:rPr>
        <w:t>ов СРО «Союзпроект» осуществляют свои полномочия на общественных началах.</w:t>
      </w:r>
    </w:p>
    <w:p w:rsidR="0070356A" w:rsidRPr="004C0B04" w:rsidRDefault="00D754D6" w:rsidP="007035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proofErr w:type="gramStart"/>
      <w:r>
        <w:rPr>
          <w:rFonts w:ascii="Times New Roman" w:hAnsi="Times New Roman" w:cs="Times New Roman"/>
        </w:rPr>
        <w:t>3</w:t>
      </w:r>
      <w:r w:rsidR="001E3B54" w:rsidRPr="004C0B04">
        <w:rPr>
          <w:rFonts w:ascii="Times New Roman" w:hAnsi="Times New Roman" w:cs="Times New Roman"/>
        </w:rPr>
        <w:t>.</w:t>
      </w:r>
      <w:r w:rsidR="00D64C62" w:rsidRPr="004C0B04">
        <w:rPr>
          <w:rFonts w:ascii="Times New Roman" w:eastAsia="Calibri" w:hAnsi="Times New Roman" w:cs="Times New Roman"/>
          <w:color w:val="000000"/>
        </w:rPr>
        <w:t>Члены</w:t>
      </w:r>
      <w:proofErr w:type="gramEnd"/>
      <w:r w:rsidR="00D64C62" w:rsidRPr="004C0B04">
        <w:rPr>
          <w:rFonts w:ascii="Times New Roman" w:eastAsia="Calibri" w:hAnsi="Times New Roman" w:cs="Times New Roman"/>
          <w:color w:val="000000"/>
        </w:rPr>
        <w:t xml:space="preserve"> </w:t>
      </w:r>
      <w:r w:rsidR="001E3B54" w:rsidRPr="004C0B04">
        <w:rPr>
          <w:rFonts w:ascii="Times New Roman" w:eastAsia="Calibri" w:hAnsi="Times New Roman" w:cs="Times New Roman"/>
          <w:color w:val="000000"/>
        </w:rPr>
        <w:t xml:space="preserve">Комиссии по контролю избираются </w:t>
      </w:r>
      <w:r w:rsidR="00593362" w:rsidRPr="004C0B04">
        <w:rPr>
          <w:rFonts w:ascii="Times New Roman" w:eastAsia="Calibri" w:hAnsi="Times New Roman" w:cs="Times New Roman"/>
          <w:color w:val="000000"/>
        </w:rPr>
        <w:t xml:space="preserve">открытым голосованием </w:t>
      </w:r>
      <w:r w:rsidR="0070356A" w:rsidRPr="004C0B04">
        <w:rPr>
          <w:rFonts w:ascii="Times New Roman" w:eastAsia="Calibri" w:hAnsi="Times New Roman" w:cs="Times New Roman"/>
          <w:color w:val="000000"/>
        </w:rPr>
        <w:t xml:space="preserve">на заседании </w:t>
      </w:r>
      <w:r w:rsidR="001E3B54" w:rsidRPr="004C0B04">
        <w:rPr>
          <w:rFonts w:ascii="Times New Roman" w:eastAsia="Calibri" w:hAnsi="Times New Roman" w:cs="Times New Roman"/>
          <w:color w:val="000000"/>
        </w:rPr>
        <w:t>Правлени</w:t>
      </w:r>
      <w:r w:rsidR="0070356A" w:rsidRPr="004C0B04">
        <w:rPr>
          <w:rFonts w:ascii="Times New Roman" w:eastAsia="Calibri" w:hAnsi="Times New Roman" w:cs="Times New Roman"/>
          <w:color w:val="000000"/>
        </w:rPr>
        <w:t>я</w:t>
      </w:r>
      <w:r w:rsidR="001E3B54" w:rsidRPr="004C0B04">
        <w:rPr>
          <w:rFonts w:ascii="Times New Roman" w:eastAsia="Calibri" w:hAnsi="Times New Roman" w:cs="Times New Roman"/>
          <w:color w:val="000000"/>
        </w:rPr>
        <w:t xml:space="preserve"> СРО «Союзпроект» </w:t>
      </w:r>
      <w:r w:rsidR="00D64C62" w:rsidRPr="004C0B04">
        <w:rPr>
          <w:rFonts w:ascii="Times New Roman" w:eastAsia="Calibri" w:hAnsi="Times New Roman" w:cs="Times New Roman"/>
          <w:color w:val="000000"/>
        </w:rPr>
        <w:t>большинством голосов</w:t>
      </w:r>
      <w:r w:rsidR="0070356A" w:rsidRPr="004C0B04">
        <w:rPr>
          <w:rFonts w:ascii="Times New Roman" w:eastAsia="Calibri" w:hAnsi="Times New Roman" w:cs="Times New Roman"/>
          <w:color w:val="000000"/>
        </w:rPr>
        <w:t xml:space="preserve"> членов Правления СРО «Союзпроект»</w:t>
      </w:r>
      <w:r w:rsidR="00D64C62" w:rsidRPr="004C0B04">
        <w:rPr>
          <w:rFonts w:ascii="Times New Roman" w:eastAsia="Calibri" w:hAnsi="Times New Roman" w:cs="Times New Roman"/>
          <w:color w:val="000000"/>
        </w:rPr>
        <w:t>, присутствующ</w:t>
      </w:r>
      <w:r w:rsidR="0070356A" w:rsidRPr="004C0B04">
        <w:rPr>
          <w:rFonts w:ascii="Times New Roman" w:eastAsia="Calibri" w:hAnsi="Times New Roman" w:cs="Times New Roman"/>
          <w:color w:val="000000"/>
        </w:rPr>
        <w:t>их на заседании</w:t>
      </w:r>
      <w:r w:rsidR="00D64C62" w:rsidRPr="004C0B04">
        <w:rPr>
          <w:rFonts w:ascii="Times New Roman" w:eastAsia="Calibri" w:hAnsi="Times New Roman" w:cs="Times New Roman"/>
          <w:color w:val="000000"/>
        </w:rPr>
        <w:t xml:space="preserve">. </w:t>
      </w:r>
      <w:r w:rsidR="0070356A" w:rsidRPr="004C0B04">
        <w:rPr>
          <w:rFonts w:ascii="Times New Roman" w:eastAsia="Calibri" w:hAnsi="Times New Roman" w:cs="Times New Roman"/>
          <w:color w:val="000000"/>
        </w:rPr>
        <w:t>Срок полномочий членов Комиссии по контролю составляет два года.</w:t>
      </w:r>
    </w:p>
    <w:p w:rsidR="009445F1" w:rsidRPr="004C0B04" w:rsidRDefault="00D754D6" w:rsidP="009658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</w:rPr>
        <w:t>2.</w:t>
      </w:r>
      <w:proofErr w:type="gramStart"/>
      <w:r>
        <w:rPr>
          <w:rFonts w:ascii="Times New Roman" w:hAnsi="Times New Roman" w:cs="Times New Roman"/>
        </w:rPr>
        <w:t>4</w:t>
      </w:r>
      <w:r w:rsidR="0070356A" w:rsidRPr="004C0B04">
        <w:rPr>
          <w:rFonts w:ascii="Times New Roman" w:hAnsi="Times New Roman" w:cs="Times New Roman"/>
        </w:rPr>
        <w:t>.Руководство</w:t>
      </w:r>
      <w:proofErr w:type="gramEnd"/>
      <w:r w:rsidR="0070356A" w:rsidRPr="004C0B04">
        <w:rPr>
          <w:rFonts w:ascii="Times New Roman" w:hAnsi="Times New Roman" w:cs="Times New Roman"/>
        </w:rPr>
        <w:t xml:space="preserve"> деятельностью </w:t>
      </w:r>
      <w:r w:rsidR="0070356A" w:rsidRPr="004C0B04">
        <w:rPr>
          <w:rFonts w:ascii="Times New Roman" w:eastAsia="Calibri" w:hAnsi="Times New Roman" w:cs="Times New Roman"/>
          <w:color w:val="000000"/>
        </w:rPr>
        <w:t xml:space="preserve">Комиссии по контролю осуществляет Председатель Комиссии по контролю, который избирается </w:t>
      </w:r>
      <w:r w:rsidR="00593362" w:rsidRPr="004C0B04">
        <w:rPr>
          <w:rFonts w:ascii="Times New Roman" w:eastAsia="Calibri" w:hAnsi="Times New Roman" w:cs="Times New Roman"/>
          <w:color w:val="000000"/>
        </w:rPr>
        <w:t xml:space="preserve">открытым голосованием </w:t>
      </w:r>
      <w:r w:rsidR="0070356A" w:rsidRPr="004C0B04">
        <w:rPr>
          <w:rFonts w:ascii="Times New Roman" w:eastAsia="Calibri" w:hAnsi="Times New Roman" w:cs="Times New Roman"/>
          <w:color w:val="000000"/>
        </w:rPr>
        <w:t>из числа ее членов н</w:t>
      </w:r>
      <w:r w:rsidR="00D64C62" w:rsidRPr="004C0B04">
        <w:rPr>
          <w:rFonts w:ascii="Times New Roman" w:eastAsia="Calibri" w:hAnsi="Times New Roman" w:cs="Times New Roman"/>
          <w:color w:val="000000"/>
        </w:rPr>
        <w:t>а первом заседании Комиссии по контролю</w:t>
      </w:r>
      <w:r w:rsidR="005F3365" w:rsidRPr="004C0B04">
        <w:rPr>
          <w:rFonts w:ascii="Times New Roman" w:eastAsia="Calibri" w:hAnsi="Times New Roman" w:cs="Times New Roman"/>
          <w:color w:val="000000"/>
        </w:rPr>
        <w:t xml:space="preserve"> большинством голосов членов Комиссии по контролю, присутствующих на заседании</w:t>
      </w:r>
      <w:r w:rsidR="0070356A" w:rsidRPr="004C0B04">
        <w:rPr>
          <w:rFonts w:ascii="Times New Roman" w:eastAsia="Calibri" w:hAnsi="Times New Roman" w:cs="Times New Roman"/>
          <w:color w:val="000000"/>
        </w:rPr>
        <w:t>. Председатель Комиссии по контролю созывает и проводит заседания Комиссии по контролю, запрашивает и получает информацию, необходимую для принятия решений, представляет Комиссию по контролю в органах управления саморегулируемой организации, выполняет иные функции в пределах своей компетенции.</w:t>
      </w:r>
      <w:r w:rsidR="009445F1" w:rsidRPr="004C0B04">
        <w:rPr>
          <w:rFonts w:ascii="Times New Roman" w:eastAsia="Calibri" w:hAnsi="Times New Roman" w:cs="Times New Roman"/>
          <w:color w:val="000000"/>
        </w:rPr>
        <w:t xml:space="preserve"> </w:t>
      </w:r>
      <w:r w:rsidR="009658E3" w:rsidRPr="004C0B04">
        <w:rPr>
          <w:rFonts w:ascii="Times New Roman" w:eastAsia="Calibri" w:hAnsi="Times New Roman" w:cs="Times New Roman"/>
          <w:color w:val="000000"/>
        </w:rPr>
        <w:t xml:space="preserve">Председатель Комиссии по контролю возглавляет Комиссию по контролю в течение всего срока ее полномочий. </w:t>
      </w:r>
      <w:r w:rsidR="009445F1" w:rsidRPr="004C0B04">
        <w:rPr>
          <w:rFonts w:ascii="Times New Roman" w:eastAsia="Calibri" w:hAnsi="Times New Roman" w:cs="Times New Roman"/>
          <w:color w:val="000000"/>
        </w:rPr>
        <w:t>Полномочия Председателя Комиссии по контролю могут быть прекращены досрочно по его заявлению либо по совместной инициативе не менее трех членов Комиссии по контролю.</w:t>
      </w:r>
    </w:p>
    <w:p w:rsidR="005F3365" w:rsidRPr="004C0B04" w:rsidRDefault="009727FE" w:rsidP="009445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2.</w:t>
      </w:r>
      <w:proofErr w:type="gramStart"/>
      <w:r>
        <w:rPr>
          <w:rFonts w:ascii="Times New Roman" w:eastAsia="Calibri" w:hAnsi="Times New Roman" w:cs="Times New Roman"/>
          <w:color w:val="000000"/>
        </w:rPr>
        <w:t>5</w:t>
      </w:r>
      <w:r w:rsidR="005F3365" w:rsidRPr="004C0B04">
        <w:rPr>
          <w:rFonts w:ascii="Times New Roman" w:eastAsia="Calibri" w:hAnsi="Times New Roman" w:cs="Times New Roman"/>
          <w:color w:val="000000"/>
        </w:rPr>
        <w:t>.</w:t>
      </w:r>
      <w:r w:rsidR="00D64C62" w:rsidRPr="004C0B04">
        <w:rPr>
          <w:rFonts w:ascii="Times New Roman" w:eastAsia="Calibri" w:hAnsi="Times New Roman" w:cs="Times New Roman"/>
          <w:color w:val="000000"/>
        </w:rPr>
        <w:t>Полномочия</w:t>
      </w:r>
      <w:proofErr w:type="gramEnd"/>
      <w:r w:rsidR="00D64C62" w:rsidRPr="004C0B04">
        <w:rPr>
          <w:rFonts w:ascii="Times New Roman" w:eastAsia="Calibri" w:hAnsi="Times New Roman" w:cs="Times New Roman"/>
          <w:color w:val="000000"/>
        </w:rPr>
        <w:t xml:space="preserve"> члена </w:t>
      </w:r>
      <w:r w:rsidR="005F3365" w:rsidRPr="004C0B04">
        <w:rPr>
          <w:rFonts w:ascii="Times New Roman" w:eastAsia="Calibri" w:hAnsi="Times New Roman" w:cs="Times New Roman"/>
          <w:color w:val="000000"/>
        </w:rPr>
        <w:t xml:space="preserve">Комиссии по контролю </w:t>
      </w:r>
      <w:r w:rsidR="00D64C62" w:rsidRPr="004C0B04">
        <w:rPr>
          <w:rFonts w:ascii="Times New Roman" w:eastAsia="Calibri" w:hAnsi="Times New Roman" w:cs="Times New Roman"/>
          <w:color w:val="000000"/>
        </w:rPr>
        <w:t>прекращаются досрочно:</w:t>
      </w:r>
    </w:p>
    <w:p w:rsidR="005F3365" w:rsidRPr="004C0B04" w:rsidRDefault="005F3365" w:rsidP="005F33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C0B04">
        <w:rPr>
          <w:rFonts w:ascii="Times New Roman" w:eastAsia="Calibri" w:hAnsi="Times New Roman" w:cs="Times New Roman"/>
          <w:color w:val="000000"/>
        </w:rPr>
        <w:t xml:space="preserve">1) </w:t>
      </w:r>
      <w:r w:rsidRPr="004C0B04">
        <w:rPr>
          <w:rFonts w:ascii="Times New Roman" w:hAnsi="Times New Roman" w:cs="Times New Roman"/>
          <w:color w:val="000000"/>
        </w:rPr>
        <w:t>по заявлению члена Комиссии по контролю о досрочном прекращении своих полномочий с даты поступления такого заявления в Правление СРО «Союзпроект»;</w:t>
      </w:r>
    </w:p>
    <w:p w:rsidR="005F3365" w:rsidRPr="004C0B04" w:rsidRDefault="005F3365" w:rsidP="009445F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C0B04">
        <w:rPr>
          <w:rFonts w:ascii="Times New Roman" w:hAnsi="Times New Roman" w:cs="Times New Roman"/>
          <w:color w:val="000000"/>
        </w:rPr>
        <w:t>2) в сл</w:t>
      </w:r>
      <w:r w:rsidR="009445F1" w:rsidRPr="004C0B04">
        <w:rPr>
          <w:rFonts w:ascii="Times New Roman" w:hAnsi="Times New Roman" w:cs="Times New Roman"/>
          <w:color w:val="000000"/>
        </w:rPr>
        <w:t>учае прекращения членства в саморегулируемой организации</w:t>
      </w:r>
      <w:r w:rsidRPr="004C0B04">
        <w:rPr>
          <w:rFonts w:ascii="Times New Roman" w:hAnsi="Times New Roman" w:cs="Times New Roman"/>
          <w:color w:val="000000"/>
        </w:rPr>
        <w:t xml:space="preserve"> индивидуального предпринимателя –</w:t>
      </w:r>
      <w:r w:rsidR="009445F1" w:rsidRPr="004C0B04">
        <w:rPr>
          <w:rFonts w:ascii="Times New Roman" w:hAnsi="Times New Roman" w:cs="Times New Roman"/>
          <w:color w:val="000000"/>
        </w:rPr>
        <w:t xml:space="preserve"> член</w:t>
      </w:r>
      <w:r w:rsidR="00C72D48">
        <w:rPr>
          <w:rFonts w:ascii="Times New Roman" w:hAnsi="Times New Roman" w:cs="Times New Roman"/>
          <w:color w:val="000000"/>
        </w:rPr>
        <w:t>а Комиссии по контролю</w:t>
      </w:r>
      <w:r w:rsidRPr="004C0B04">
        <w:rPr>
          <w:rFonts w:ascii="Times New Roman" w:hAnsi="Times New Roman" w:cs="Times New Roman"/>
          <w:color w:val="000000"/>
        </w:rPr>
        <w:t>, или юридического лица, представитель которого является членом Комиссии</w:t>
      </w:r>
      <w:r w:rsidR="009445F1" w:rsidRPr="004C0B04">
        <w:rPr>
          <w:rFonts w:ascii="Times New Roman" w:hAnsi="Times New Roman" w:cs="Times New Roman"/>
          <w:color w:val="000000"/>
        </w:rPr>
        <w:t xml:space="preserve"> по контролю</w:t>
      </w:r>
      <w:r w:rsidRPr="004C0B04">
        <w:rPr>
          <w:rFonts w:ascii="Times New Roman" w:hAnsi="Times New Roman" w:cs="Times New Roman"/>
          <w:color w:val="000000"/>
        </w:rPr>
        <w:t>, с даты п</w:t>
      </w:r>
      <w:r w:rsidR="009445F1" w:rsidRPr="004C0B04">
        <w:rPr>
          <w:rFonts w:ascii="Times New Roman" w:hAnsi="Times New Roman" w:cs="Times New Roman"/>
          <w:color w:val="000000"/>
        </w:rPr>
        <w:t>рекращения членства в саморегулируемой организации;</w:t>
      </w:r>
    </w:p>
    <w:p w:rsidR="00D64C62" w:rsidRPr="004C0B04" w:rsidRDefault="00A42C70" w:rsidP="005F33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3</w:t>
      </w:r>
      <w:r w:rsidR="005F3365" w:rsidRPr="004C0B04">
        <w:rPr>
          <w:rFonts w:ascii="Times New Roman" w:eastAsia="Calibri" w:hAnsi="Times New Roman" w:cs="Times New Roman"/>
          <w:color w:val="000000"/>
        </w:rPr>
        <w:t xml:space="preserve">) </w:t>
      </w:r>
      <w:r w:rsidR="00D64C62" w:rsidRPr="004C0B04">
        <w:rPr>
          <w:rFonts w:ascii="Times New Roman" w:hAnsi="Times New Roman" w:cs="Times New Roman"/>
          <w:color w:val="000000"/>
        </w:rPr>
        <w:t>по решению Правл</w:t>
      </w:r>
      <w:r w:rsidR="005F3365" w:rsidRPr="004C0B04">
        <w:rPr>
          <w:rFonts w:ascii="Times New Roman" w:hAnsi="Times New Roman" w:cs="Times New Roman"/>
          <w:color w:val="000000"/>
        </w:rPr>
        <w:t>ения СРО «Союз</w:t>
      </w:r>
      <w:r w:rsidR="00D64C62" w:rsidRPr="004C0B04">
        <w:rPr>
          <w:rFonts w:ascii="Times New Roman" w:hAnsi="Times New Roman" w:cs="Times New Roman"/>
          <w:color w:val="000000"/>
        </w:rPr>
        <w:t>проект</w:t>
      </w:r>
      <w:r w:rsidR="005F3365" w:rsidRPr="004C0B04">
        <w:rPr>
          <w:rFonts w:ascii="Times New Roman" w:hAnsi="Times New Roman" w:cs="Times New Roman"/>
          <w:color w:val="000000"/>
        </w:rPr>
        <w:t>»</w:t>
      </w:r>
      <w:r w:rsidR="009658E3" w:rsidRPr="004C0B04">
        <w:rPr>
          <w:rFonts w:ascii="Times New Roman" w:hAnsi="Times New Roman" w:cs="Times New Roman"/>
          <w:color w:val="000000"/>
        </w:rPr>
        <w:t>.</w:t>
      </w:r>
    </w:p>
    <w:p w:rsidR="00D64C62" w:rsidRPr="004C0B04" w:rsidRDefault="009727FE" w:rsidP="009658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proofErr w:type="gramStart"/>
      <w:r>
        <w:rPr>
          <w:rFonts w:ascii="Times New Roman" w:hAnsi="Times New Roman" w:cs="Times New Roman"/>
          <w:color w:val="000000"/>
        </w:rPr>
        <w:t>6</w:t>
      </w:r>
      <w:r w:rsidR="009658E3" w:rsidRPr="004C0B04">
        <w:rPr>
          <w:rFonts w:ascii="Times New Roman" w:hAnsi="Times New Roman" w:cs="Times New Roman"/>
          <w:color w:val="000000"/>
        </w:rPr>
        <w:t>.</w:t>
      </w:r>
      <w:r w:rsidR="009658E3" w:rsidRPr="004C0B04">
        <w:rPr>
          <w:rFonts w:ascii="Times New Roman" w:eastAsia="Calibri" w:hAnsi="Times New Roman" w:cs="Times New Roman"/>
          <w:color w:val="000000"/>
        </w:rPr>
        <w:t>Рассмотрение</w:t>
      </w:r>
      <w:proofErr w:type="gramEnd"/>
      <w:r w:rsidR="009658E3" w:rsidRPr="004C0B04">
        <w:rPr>
          <w:rFonts w:ascii="Times New Roman" w:eastAsia="Calibri" w:hAnsi="Times New Roman" w:cs="Times New Roman"/>
          <w:color w:val="000000"/>
        </w:rPr>
        <w:t xml:space="preserve"> вопроса о досрочном прекращении полномочий члена (членов) Комиссии по контролю может быть инициировано</w:t>
      </w:r>
      <w:r w:rsidR="009658E3" w:rsidRPr="004C0B04">
        <w:rPr>
          <w:rFonts w:ascii="Times New Roman" w:hAnsi="Times New Roman" w:cs="Times New Roman"/>
          <w:color w:val="000000"/>
        </w:rPr>
        <w:t xml:space="preserve"> </w:t>
      </w:r>
      <w:r w:rsidR="009658E3" w:rsidRPr="004C0B04">
        <w:rPr>
          <w:rFonts w:ascii="Times New Roman" w:eastAsia="Calibri" w:hAnsi="Times New Roman" w:cs="Times New Roman"/>
          <w:color w:val="000000"/>
        </w:rPr>
        <w:t>Председателем Правления СРО «Союз</w:t>
      </w:r>
      <w:r w:rsidR="00D64C62" w:rsidRPr="004C0B04">
        <w:rPr>
          <w:rFonts w:ascii="Times New Roman" w:eastAsia="Calibri" w:hAnsi="Times New Roman" w:cs="Times New Roman"/>
          <w:color w:val="000000"/>
        </w:rPr>
        <w:t>проект</w:t>
      </w:r>
      <w:r w:rsidR="009658E3" w:rsidRPr="004C0B04">
        <w:rPr>
          <w:rFonts w:ascii="Times New Roman" w:eastAsia="Calibri" w:hAnsi="Times New Roman" w:cs="Times New Roman"/>
          <w:color w:val="000000"/>
        </w:rPr>
        <w:t>», а также Председателем Комиссии по контролю.</w:t>
      </w:r>
    </w:p>
    <w:p w:rsidR="0070356A" w:rsidRDefault="009727FE" w:rsidP="007035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</w:rPr>
        <w:t>2.</w:t>
      </w:r>
      <w:proofErr w:type="gramStart"/>
      <w:r>
        <w:rPr>
          <w:rFonts w:ascii="Times New Roman" w:hAnsi="Times New Roman" w:cs="Times New Roman"/>
        </w:rPr>
        <w:t>7</w:t>
      </w:r>
      <w:r w:rsidR="0070356A" w:rsidRPr="004C0B04">
        <w:rPr>
          <w:rFonts w:ascii="Times New Roman" w:hAnsi="Times New Roman" w:cs="Times New Roman"/>
        </w:rPr>
        <w:t>.</w:t>
      </w:r>
      <w:r w:rsidR="0070356A" w:rsidRPr="004C0B04">
        <w:rPr>
          <w:rFonts w:ascii="Times New Roman" w:eastAsia="Calibri" w:hAnsi="Times New Roman" w:cs="Times New Roman"/>
          <w:color w:val="000000"/>
        </w:rPr>
        <w:t>При</w:t>
      </w:r>
      <w:proofErr w:type="gramEnd"/>
      <w:r w:rsidR="0070356A" w:rsidRPr="004C0B04">
        <w:rPr>
          <w:rFonts w:ascii="Times New Roman" w:eastAsia="Calibri" w:hAnsi="Times New Roman" w:cs="Times New Roman"/>
          <w:color w:val="000000"/>
        </w:rPr>
        <w:t xml:space="preserve"> досрочном п</w:t>
      </w:r>
      <w:r w:rsidR="009658E3" w:rsidRPr="004C0B04">
        <w:rPr>
          <w:rFonts w:ascii="Times New Roman" w:eastAsia="Calibri" w:hAnsi="Times New Roman" w:cs="Times New Roman"/>
          <w:color w:val="000000"/>
        </w:rPr>
        <w:t>рекращении полномочий члена (</w:t>
      </w:r>
      <w:r w:rsidR="0070356A" w:rsidRPr="004C0B04">
        <w:rPr>
          <w:rFonts w:ascii="Times New Roman" w:eastAsia="Calibri" w:hAnsi="Times New Roman" w:cs="Times New Roman"/>
          <w:color w:val="000000"/>
        </w:rPr>
        <w:t>членов</w:t>
      </w:r>
      <w:r w:rsidR="009658E3" w:rsidRPr="004C0B04">
        <w:rPr>
          <w:rFonts w:ascii="Times New Roman" w:eastAsia="Calibri" w:hAnsi="Times New Roman" w:cs="Times New Roman"/>
          <w:color w:val="000000"/>
        </w:rPr>
        <w:t>)</w:t>
      </w:r>
      <w:r w:rsidR="0070356A" w:rsidRPr="004C0B04">
        <w:rPr>
          <w:rFonts w:ascii="Times New Roman" w:eastAsia="Calibri" w:hAnsi="Times New Roman" w:cs="Times New Roman"/>
          <w:color w:val="000000"/>
        </w:rPr>
        <w:t xml:space="preserve"> </w:t>
      </w:r>
      <w:r w:rsidR="009658E3" w:rsidRPr="004C0B04">
        <w:rPr>
          <w:rFonts w:ascii="Times New Roman" w:eastAsia="Calibri" w:hAnsi="Times New Roman" w:cs="Times New Roman"/>
          <w:color w:val="000000"/>
        </w:rPr>
        <w:t xml:space="preserve">Комиссии по контролю </w:t>
      </w:r>
      <w:r w:rsidR="0070356A" w:rsidRPr="004C0B04">
        <w:rPr>
          <w:rFonts w:ascii="Times New Roman" w:eastAsia="Calibri" w:hAnsi="Times New Roman" w:cs="Times New Roman"/>
          <w:color w:val="000000"/>
        </w:rPr>
        <w:t>на бл</w:t>
      </w:r>
      <w:r w:rsidR="009658E3" w:rsidRPr="004C0B04">
        <w:rPr>
          <w:rFonts w:ascii="Times New Roman" w:eastAsia="Calibri" w:hAnsi="Times New Roman" w:cs="Times New Roman"/>
          <w:color w:val="000000"/>
        </w:rPr>
        <w:t>ижайшем заседании Правления СРО «Союз</w:t>
      </w:r>
      <w:r w:rsidR="0070356A" w:rsidRPr="004C0B04">
        <w:rPr>
          <w:rFonts w:ascii="Times New Roman" w:eastAsia="Calibri" w:hAnsi="Times New Roman" w:cs="Times New Roman"/>
          <w:color w:val="000000"/>
        </w:rPr>
        <w:t>проект</w:t>
      </w:r>
      <w:r w:rsidR="009658E3" w:rsidRPr="004C0B04">
        <w:rPr>
          <w:rFonts w:ascii="Times New Roman" w:eastAsia="Calibri" w:hAnsi="Times New Roman" w:cs="Times New Roman"/>
          <w:color w:val="000000"/>
        </w:rPr>
        <w:t>»</w:t>
      </w:r>
      <w:r w:rsidR="0070356A" w:rsidRPr="004C0B04">
        <w:rPr>
          <w:rFonts w:ascii="Times New Roman" w:eastAsia="Calibri" w:hAnsi="Times New Roman" w:cs="Times New Roman"/>
          <w:color w:val="000000"/>
        </w:rPr>
        <w:t xml:space="preserve"> проводятся довыборы членов Комиссии</w:t>
      </w:r>
      <w:r w:rsidR="009658E3" w:rsidRPr="004C0B04">
        <w:rPr>
          <w:rFonts w:ascii="Times New Roman" w:eastAsia="Calibri" w:hAnsi="Times New Roman" w:cs="Times New Roman"/>
          <w:color w:val="000000"/>
        </w:rPr>
        <w:t xml:space="preserve"> по контролю</w:t>
      </w:r>
      <w:r w:rsidR="0070356A" w:rsidRPr="004C0B04">
        <w:rPr>
          <w:rFonts w:ascii="Times New Roman" w:eastAsia="Calibri" w:hAnsi="Times New Roman" w:cs="Times New Roman"/>
          <w:color w:val="000000"/>
        </w:rPr>
        <w:t xml:space="preserve">. </w:t>
      </w:r>
      <w:r w:rsidR="004C0B04" w:rsidRPr="004C0B04">
        <w:rPr>
          <w:rFonts w:ascii="Times New Roman" w:eastAsia="Calibri" w:hAnsi="Times New Roman" w:cs="Times New Roman"/>
          <w:color w:val="000000"/>
        </w:rPr>
        <w:t xml:space="preserve">Срок полномочий вновь </w:t>
      </w:r>
      <w:r w:rsidR="0070356A" w:rsidRPr="004C0B04">
        <w:rPr>
          <w:rFonts w:ascii="Times New Roman" w:eastAsia="Calibri" w:hAnsi="Times New Roman" w:cs="Times New Roman"/>
          <w:color w:val="000000"/>
        </w:rPr>
        <w:t>избранны</w:t>
      </w:r>
      <w:bookmarkStart w:id="0" w:name="_GoBack"/>
      <w:bookmarkEnd w:id="0"/>
      <w:r w:rsidR="0070356A" w:rsidRPr="004C0B04">
        <w:rPr>
          <w:rFonts w:ascii="Times New Roman" w:eastAsia="Calibri" w:hAnsi="Times New Roman" w:cs="Times New Roman"/>
          <w:color w:val="000000"/>
        </w:rPr>
        <w:t xml:space="preserve">х членов </w:t>
      </w:r>
      <w:r w:rsidR="004C0B04" w:rsidRPr="004C0B04">
        <w:rPr>
          <w:rFonts w:ascii="Times New Roman" w:eastAsia="Calibri" w:hAnsi="Times New Roman" w:cs="Times New Roman"/>
          <w:color w:val="000000"/>
        </w:rPr>
        <w:t xml:space="preserve">Комиссии по контролю ограничивается сроком полномочий </w:t>
      </w:r>
      <w:r w:rsidR="0070356A" w:rsidRPr="004C0B04">
        <w:rPr>
          <w:rFonts w:ascii="Times New Roman" w:eastAsia="Calibri" w:hAnsi="Times New Roman" w:cs="Times New Roman"/>
          <w:color w:val="000000"/>
        </w:rPr>
        <w:t>Комиссии</w:t>
      </w:r>
      <w:r w:rsidR="004C0B04" w:rsidRPr="004C0B04">
        <w:rPr>
          <w:rFonts w:ascii="Times New Roman" w:eastAsia="Calibri" w:hAnsi="Times New Roman" w:cs="Times New Roman"/>
          <w:color w:val="000000"/>
        </w:rPr>
        <w:t xml:space="preserve"> по контролю</w:t>
      </w:r>
      <w:r w:rsidR="0070356A" w:rsidRPr="004C0B04">
        <w:rPr>
          <w:rFonts w:ascii="Times New Roman" w:eastAsia="Calibri" w:hAnsi="Times New Roman" w:cs="Times New Roman"/>
          <w:color w:val="000000"/>
        </w:rPr>
        <w:t>.</w:t>
      </w:r>
    </w:p>
    <w:p w:rsidR="004C0B04" w:rsidRDefault="004C0B04" w:rsidP="007035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</w:p>
    <w:p w:rsidR="00D64C62" w:rsidRPr="004C0B04" w:rsidRDefault="00D64C62" w:rsidP="004C0B04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0B04">
        <w:rPr>
          <w:rFonts w:ascii="Times New Roman" w:eastAsia="Calibri" w:hAnsi="Times New Roman" w:cs="Times New Roman"/>
          <w:b/>
          <w:bCs/>
          <w:color w:val="000000"/>
        </w:rPr>
        <w:t xml:space="preserve">Порядок работы Комиссии по контролю </w:t>
      </w:r>
    </w:p>
    <w:p w:rsidR="004C0B04" w:rsidRDefault="004C0B04" w:rsidP="004C0B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4C0B04" w:rsidRPr="00375EBE" w:rsidRDefault="004C0B04" w:rsidP="004C0B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375EBE">
        <w:rPr>
          <w:rFonts w:ascii="Times New Roman" w:hAnsi="Times New Roman" w:cs="Times New Roman"/>
        </w:rPr>
        <w:t>3.1.</w:t>
      </w:r>
      <w:r w:rsidRPr="00375EBE">
        <w:rPr>
          <w:rFonts w:ascii="Times New Roman" w:eastAsia="Calibri" w:hAnsi="Times New Roman" w:cs="Times New Roman"/>
          <w:color w:val="000000"/>
        </w:rPr>
        <w:t>Комиссия по контролю осуществляет свою деятельность в следующих формах:</w:t>
      </w:r>
    </w:p>
    <w:p w:rsidR="004C0B04" w:rsidRPr="00375EBE" w:rsidRDefault="004C0B04" w:rsidP="004C0B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375EBE">
        <w:rPr>
          <w:rFonts w:ascii="Times New Roman" w:eastAsia="Calibri" w:hAnsi="Times New Roman" w:cs="Times New Roman"/>
          <w:color w:val="000000"/>
        </w:rPr>
        <w:t>1) в форме заседаний, на которых принимаются решения по вопросам компетенции Комиссии по контролю;</w:t>
      </w:r>
    </w:p>
    <w:p w:rsidR="004C0B04" w:rsidRPr="00375EBE" w:rsidRDefault="009727FE" w:rsidP="004C0B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2) в форме проверок членов</w:t>
      </w:r>
      <w:r w:rsidR="004C0B04" w:rsidRPr="00375EBE">
        <w:rPr>
          <w:rFonts w:ascii="Times New Roman" w:eastAsia="Calibri" w:hAnsi="Times New Roman" w:cs="Times New Roman"/>
          <w:color w:val="000000"/>
        </w:rPr>
        <w:t xml:space="preserve"> СРО «Союзпроект».</w:t>
      </w:r>
    </w:p>
    <w:p w:rsidR="00753961" w:rsidRPr="00375EBE" w:rsidRDefault="004C0B04" w:rsidP="007539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375EBE">
        <w:rPr>
          <w:rFonts w:ascii="Times New Roman" w:eastAsia="Calibri" w:hAnsi="Times New Roman" w:cs="Times New Roman"/>
          <w:color w:val="000000"/>
        </w:rPr>
        <w:t>3.2.Заседания</w:t>
      </w:r>
      <w:r w:rsidR="00D64C62" w:rsidRPr="00375EBE">
        <w:rPr>
          <w:rFonts w:ascii="Times New Roman" w:eastAsia="Calibri" w:hAnsi="Times New Roman" w:cs="Times New Roman"/>
          <w:color w:val="000000"/>
        </w:rPr>
        <w:t xml:space="preserve">  Комиссии  </w:t>
      </w:r>
      <w:r w:rsidRPr="00375EBE">
        <w:rPr>
          <w:rFonts w:ascii="Times New Roman" w:eastAsia="Calibri" w:hAnsi="Times New Roman" w:cs="Times New Roman"/>
          <w:color w:val="000000"/>
        </w:rPr>
        <w:t xml:space="preserve">по контролю </w:t>
      </w:r>
      <w:r w:rsidR="00D64C62" w:rsidRPr="00375EBE">
        <w:rPr>
          <w:rFonts w:ascii="Times New Roman" w:eastAsia="Calibri" w:hAnsi="Times New Roman" w:cs="Times New Roman"/>
          <w:color w:val="000000"/>
        </w:rPr>
        <w:t>проводятся</w:t>
      </w:r>
      <w:r w:rsidRPr="00375EBE">
        <w:rPr>
          <w:rFonts w:ascii="Times New Roman" w:eastAsia="Calibri" w:hAnsi="Times New Roman" w:cs="Times New Roman"/>
          <w:color w:val="000000"/>
        </w:rPr>
        <w:t xml:space="preserve"> по мере необходимости</w:t>
      </w:r>
      <w:r w:rsidR="00C2024E">
        <w:rPr>
          <w:rFonts w:ascii="Times New Roman" w:eastAsia="Calibri" w:hAnsi="Times New Roman" w:cs="Times New Roman"/>
          <w:color w:val="000000"/>
        </w:rPr>
        <w:t xml:space="preserve">. Решение о созыве заседания </w:t>
      </w:r>
      <w:r w:rsidR="00C2024E">
        <w:rPr>
          <w:rFonts w:ascii="Times New Roman" w:hAnsi="Times New Roman" w:cs="Times New Roman"/>
        </w:rPr>
        <w:t>Комиссии по контролю</w:t>
      </w:r>
      <w:r w:rsidR="00C2024E" w:rsidRPr="00375EBE">
        <w:rPr>
          <w:rFonts w:ascii="Times New Roman" w:eastAsia="Calibri" w:hAnsi="Times New Roman" w:cs="Times New Roman"/>
          <w:color w:val="000000"/>
        </w:rPr>
        <w:t xml:space="preserve"> </w:t>
      </w:r>
      <w:r w:rsidR="00C2024E">
        <w:rPr>
          <w:rFonts w:ascii="Times New Roman" w:eastAsia="Calibri" w:hAnsi="Times New Roman" w:cs="Times New Roman"/>
          <w:color w:val="000000"/>
        </w:rPr>
        <w:t xml:space="preserve">принимает </w:t>
      </w:r>
      <w:r w:rsidR="00C2024E" w:rsidRPr="00375EBE">
        <w:rPr>
          <w:rFonts w:ascii="Times New Roman" w:eastAsia="Calibri" w:hAnsi="Times New Roman" w:cs="Times New Roman"/>
          <w:color w:val="000000"/>
        </w:rPr>
        <w:t>ее Председатель</w:t>
      </w:r>
      <w:r w:rsidR="00C2024E">
        <w:rPr>
          <w:rFonts w:ascii="Times New Roman" w:eastAsia="Calibri" w:hAnsi="Times New Roman" w:cs="Times New Roman"/>
          <w:color w:val="000000"/>
        </w:rPr>
        <w:t>, определяя д</w:t>
      </w:r>
      <w:r w:rsidR="00C2024E" w:rsidRPr="00375EBE">
        <w:rPr>
          <w:rFonts w:ascii="Times New Roman" w:eastAsia="Calibri" w:hAnsi="Times New Roman" w:cs="Times New Roman"/>
          <w:color w:val="000000"/>
        </w:rPr>
        <w:t>ату, место, время и повестку заседания.</w:t>
      </w:r>
      <w:r w:rsidR="00753961" w:rsidRPr="00375EBE">
        <w:rPr>
          <w:rFonts w:ascii="Times New Roman" w:eastAsia="Calibri" w:hAnsi="Times New Roman" w:cs="Times New Roman"/>
          <w:color w:val="000000"/>
        </w:rPr>
        <w:t xml:space="preserve"> </w:t>
      </w:r>
      <w:r w:rsidR="00D64C62" w:rsidRPr="00375EBE">
        <w:rPr>
          <w:rFonts w:ascii="Times New Roman" w:eastAsia="Calibri" w:hAnsi="Times New Roman" w:cs="Times New Roman"/>
          <w:color w:val="000000"/>
        </w:rPr>
        <w:t xml:space="preserve">Созыв заседания </w:t>
      </w:r>
      <w:r w:rsidR="00753961" w:rsidRPr="00375EBE">
        <w:rPr>
          <w:rFonts w:ascii="Times New Roman" w:eastAsia="Calibri" w:hAnsi="Times New Roman" w:cs="Times New Roman"/>
          <w:color w:val="000000"/>
        </w:rPr>
        <w:t xml:space="preserve">Комиссии по контролю </w:t>
      </w:r>
      <w:r w:rsidR="00D64C62" w:rsidRPr="00375EBE">
        <w:rPr>
          <w:rFonts w:ascii="Times New Roman" w:eastAsia="Calibri" w:hAnsi="Times New Roman" w:cs="Times New Roman"/>
          <w:color w:val="000000"/>
        </w:rPr>
        <w:t>осуществляет</w:t>
      </w:r>
      <w:r w:rsidR="00753961" w:rsidRPr="00375EBE">
        <w:rPr>
          <w:rFonts w:ascii="Times New Roman" w:eastAsia="Calibri" w:hAnsi="Times New Roman" w:cs="Times New Roman"/>
          <w:color w:val="000000"/>
        </w:rPr>
        <w:t>ся путем информирования по электронной почте либо иным способом</w:t>
      </w:r>
      <w:r w:rsidR="00D64C62" w:rsidRPr="00375EBE">
        <w:rPr>
          <w:rFonts w:ascii="Times New Roman" w:eastAsia="Calibri" w:hAnsi="Times New Roman" w:cs="Times New Roman"/>
          <w:color w:val="000000"/>
        </w:rPr>
        <w:t xml:space="preserve"> </w:t>
      </w:r>
      <w:r w:rsidR="00753961" w:rsidRPr="00375EBE">
        <w:rPr>
          <w:rFonts w:ascii="Times New Roman" w:eastAsia="Calibri" w:hAnsi="Times New Roman" w:cs="Times New Roman"/>
          <w:color w:val="000000"/>
        </w:rPr>
        <w:t xml:space="preserve">каждого члена Комиссии по контролю </w:t>
      </w:r>
      <w:r w:rsidR="00D64C62" w:rsidRPr="00375EBE">
        <w:rPr>
          <w:rFonts w:ascii="Times New Roman" w:eastAsia="Calibri" w:hAnsi="Times New Roman" w:cs="Times New Roman"/>
          <w:color w:val="000000"/>
        </w:rPr>
        <w:t>о дате, време</w:t>
      </w:r>
      <w:r w:rsidR="00753961" w:rsidRPr="00375EBE">
        <w:rPr>
          <w:rFonts w:ascii="Times New Roman" w:eastAsia="Calibri" w:hAnsi="Times New Roman" w:cs="Times New Roman"/>
          <w:color w:val="000000"/>
        </w:rPr>
        <w:t>ни, месте проведения и повестке заседания</w:t>
      </w:r>
      <w:r w:rsidR="00D64C62" w:rsidRPr="00375EBE">
        <w:rPr>
          <w:rFonts w:ascii="Times New Roman" w:eastAsia="Calibri" w:hAnsi="Times New Roman" w:cs="Times New Roman"/>
          <w:color w:val="000000"/>
        </w:rPr>
        <w:t xml:space="preserve">. </w:t>
      </w:r>
    </w:p>
    <w:p w:rsidR="00D64C62" w:rsidRPr="00375EBE" w:rsidRDefault="00753961" w:rsidP="007539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375EBE">
        <w:rPr>
          <w:rFonts w:ascii="Times New Roman" w:eastAsia="Calibri" w:hAnsi="Times New Roman" w:cs="Times New Roman"/>
          <w:color w:val="000000"/>
        </w:rPr>
        <w:t>3.3.</w:t>
      </w:r>
      <w:r w:rsidR="00D64C62" w:rsidRPr="00375EBE">
        <w:rPr>
          <w:rFonts w:ascii="Times New Roman" w:eastAsia="Calibri" w:hAnsi="Times New Roman" w:cs="Times New Roman"/>
          <w:color w:val="000000"/>
        </w:rPr>
        <w:t xml:space="preserve">Заседание </w:t>
      </w:r>
      <w:r w:rsidRPr="00375EBE">
        <w:rPr>
          <w:rFonts w:ascii="Times New Roman" w:eastAsia="Calibri" w:hAnsi="Times New Roman" w:cs="Times New Roman"/>
          <w:color w:val="000000"/>
        </w:rPr>
        <w:t xml:space="preserve">Комиссии по контролю </w:t>
      </w:r>
      <w:r w:rsidR="00D64C62" w:rsidRPr="00375EBE">
        <w:rPr>
          <w:rFonts w:ascii="Times New Roman" w:eastAsia="Calibri" w:hAnsi="Times New Roman" w:cs="Times New Roman"/>
          <w:color w:val="000000"/>
        </w:rPr>
        <w:t>правомочно, если в не</w:t>
      </w:r>
      <w:r w:rsidRPr="00375EBE">
        <w:rPr>
          <w:rFonts w:ascii="Times New Roman" w:eastAsia="Calibri" w:hAnsi="Times New Roman" w:cs="Times New Roman"/>
          <w:color w:val="000000"/>
        </w:rPr>
        <w:t xml:space="preserve">м принимают участие не менее трех </w:t>
      </w:r>
      <w:r w:rsidR="00D64C62" w:rsidRPr="00375EBE">
        <w:rPr>
          <w:rFonts w:ascii="Times New Roman" w:eastAsia="Calibri" w:hAnsi="Times New Roman" w:cs="Times New Roman"/>
          <w:color w:val="000000"/>
        </w:rPr>
        <w:t xml:space="preserve">ее членов. Решения Комиссии по контролю принимаются </w:t>
      </w:r>
      <w:r w:rsidRPr="00375EBE">
        <w:rPr>
          <w:rFonts w:ascii="Times New Roman" w:eastAsia="Calibri" w:hAnsi="Times New Roman" w:cs="Times New Roman"/>
          <w:color w:val="000000"/>
        </w:rPr>
        <w:t xml:space="preserve">открытым голосованием </w:t>
      </w:r>
      <w:r w:rsidR="00D64C62" w:rsidRPr="00375EBE">
        <w:rPr>
          <w:rFonts w:ascii="Times New Roman" w:eastAsia="Calibri" w:hAnsi="Times New Roman" w:cs="Times New Roman"/>
          <w:color w:val="000000"/>
        </w:rPr>
        <w:t>большинством голосов присутствующих на заседании членов Комиссии</w:t>
      </w:r>
      <w:r w:rsidRPr="00375EBE">
        <w:rPr>
          <w:rFonts w:ascii="Times New Roman" w:eastAsia="Calibri" w:hAnsi="Times New Roman" w:cs="Times New Roman"/>
          <w:color w:val="000000"/>
        </w:rPr>
        <w:t xml:space="preserve"> по контролю</w:t>
      </w:r>
      <w:r w:rsidR="00D64C62" w:rsidRPr="00375EBE">
        <w:rPr>
          <w:rFonts w:ascii="Times New Roman" w:eastAsia="Calibri" w:hAnsi="Times New Roman" w:cs="Times New Roman"/>
          <w:color w:val="000000"/>
        </w:rPr>
        <w:t xml:space="preserve">. При принятии решений каждый член </w:t>
      </w:r>
      <w:r w:rsidRPr="00375EBE">
        <w:rPr>
          <w:rFonts w:ascii="Times New Roman" w:eastAsia="Calibri" w:hAnsi="Times New Roman" w:cs="Times New Roman"/>
          <w:color w:val="000000"/>
        </w:rPr>
        <w:t xml:space="preserve">Комиссии по контролю </w:t>
      </w:r>
      <w:r w:rsidR="00D64C62" w:rsidRPr="00375EBE">
        <w:rPr>
          <w:rFonts w:ascii="Times New Roman" w:eastAsia="Calibri" w:hAnsi="Times New Roman" w:cs="Times New Roman"/>
          <w:color w:val="000000"/>
        </w:rPr>
        <w:t>обладает одним голосом.</w:t>
      </w:r>
      <w:r w:rsidR="00D64C62" w:rsidRPr="00375EBE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D64C62" w:rsidRPr="00375EBE">
        <w:rPr>
          <w:rFonts w:ascii="Times New Roman" w:eastAsia="Calibri" w:hAnsi="Times New Roman" w:cs="Times New Roman"/>
          <w:color w:val="000000"/>
        </w:rPr>
        <w:t>При равенстве голосов «за» и «против» голос Председателя Комиссии</w:t>
      </w:r>
      <w:r w:rsidRPr="00375EBE">
        <w:rPr>
          <w:rFonts w:ascii="Times New Roman" w:eastAsia="Calibri" w:hAnsi="Times New Roman" w:cs="Times New Roman"/>
          <w:color w:val="000000"/>
        </w:rPr>
        <w:t xml:space="preserve"> по контролю</w:t>
      </w:r>
      <w:r w:rsidR="00D64C62" w:rsidRPr="00375EBE">
        <w:rPr>
          <w:rFonts w:ascii="Times New Roman" w:eastAsia="Calibri" w:hAnsi="Times New Roman" w:cs="Times New Roman"/>
          <w:color w:val="000000"/>
        </w:rPr>
        <w:t xml:space="preserve"> является решающим.</w:t>
      </w:r>
    </w:p>
    <w:p w:rsidR="003B23C0" w:rsidRPr="00375EBE" w:rsidRDefault="00753961" w:rsidP="007539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375EBE">
        <w:rPr>
          <w:rFonts w:ascii="Times New Roman" w:eastAsia="Calibri" w:hAnsi="Times New Roman" w:cs="Times New Roman"/>
          <w:color w:val="000000"/>
        </w:rPr>
        <w:t>3.4.</w:t>
      </w:r>
      <w:r w:rsidR="003B23C0" w:rsidRPr="00375EBE">
        <w:rPr>
          <w:rFonts w:ascii="Times New Roman" w:eastAsia="Calibri" w:hAnsi="Times New Roman" w:cs="Times New Roman"/>
          <w:color w:val="000000"/>
        </w:rPr>
        <w:t xml:space="preserve">В случае отсутствия на заседании Председателя </w:t>
      </w:r>
      <w:r w:rsidRPr="00375EBE">
        <w:rPr>
          <w:rFonts w:ascii="Times New Roman" w:eastAsia="Calibri" w:hAnsi="Times New Roman" w:cs="Times New Roman"/>
          <w:color w:val="000000"/>
        </w:rPr>
        <w:t xml:space="preserve">Комиссии по контролю </w:t>
      </w:r>
      <w:r w:rsidR="003B23C0" w:rsidRPr="00375EBE">
        <w:rPr>
          <w:rFonts w:ascii="Times New Roman" w:eastAsia="Calibri" w:hAnsi="Times New Roman" w:cs="Times New Roman"/>
          <w:color w:val="000000"/>
        </w:rPr>
        <w:t>его функции исполняет Председатель заседания</w:t>
      </w:r>
      <w:r w:rsidRPr="00375EBE">
        <w:rPr>
          <w:rFonts w:ascii="Times New Roman" w:eastAsia="Calibri" w:hAnsi="Times New Roman" w:cs="Times New Roman"/>
          <w:color w:val="000000"/>
        </w:rPr>
        <w:t xml:space="preserve">, избираемый из числа </w:t>
      </w:r>
      <w:r w:rsidR="003B23C0" w:rsidRPr="00375EBE">
        <w:rPr>
          <w:rFonts w:ascii="Times New Roman" w:eastAsia="Calibri" w:hAnsi="Times New Roman" w:cs="Times New Roman"/>
          <w:color w:val="000000"/>
        </w:rPr>
        <w:t>членов</w:t>
      </w:r>
      <w:r w:rsidRPr="00375EBE">
        <w:rPr>
          <w:rFonts w:ascii="Times New Roman" w:eastAsia="Calibri" w:hAnsi="Times New Roman" w:cs="Times New Roman"/>
          <w:color w:val="000000"/>
        </w:rPr>
        <w:t xml:space="preserve"> Комиссии по контролю </w:t>
      </w:r>
      <w:r w:rsidR="003B23C0" w:rsidRPr="00375EBE">
        <w:rPr>
          <w:rFonts w:ascii="Times New Roman" w:eastAsia="Calibri" w:hAnsi="Times New Roman" w:cs="Times New Roman"/>
          <w:color w:val="000000"/>
        </w:rPr>
        <w:t>большинством голосов, присутствующих на заседании членов</w:t>
      </w:r>
      <w:r w:rsidRPr="00375EBE">
        <w:rPr>
          <w:rFonts w:ascii="Times New Roman" w:eastAsia="Calibri" w:hAnsi="Times New Roman" w:cs="Times New Roman"/>
          <w:color w:val="000000"/>
        </w:rPr>
        <w:t xml:space="preserve"> Комиссии по контролю</w:t>
      </w:r>
      <w:r w:rsidR="003B23C0" w:rsidRPr="00375EBE">
        <w:rPr>
          <w:rFonts w:ascii="Times New Roman" w:eastAsia="Calibri" w:hAnsi="Times New Roman" w:cs="Times New Roman"/>
          <w:color w:val="000000"/>
        </w:rPr>
        <w:t>.</w:t>
      </w:r>
      <w:r w:rsidRPr="00375EBE">
        <w:rPr>
          <w:rFonts w:ascii="Times New Roman" w:eastAsia="Calibri" w:hAnsi="Times New Roman" w:cs="Times New Roman"/>
          <w:color w:val="000000"/>
        </w:rPr>
        <w:t xml:space="preserve"> Секретарь </w:t>
      </w:r>
      <w:r w:rsidRPr="00375EBE">
        <w:rPr>
          <w:rFonts w:ascii="Times New Roman" w:eastAsia="Calibri" w:hAnsi="Times New Roman" w:cs="Times New Roman"/>
          <w:color w:val="000000"/>
        </w:rPr>
        <w:lastRenderedPageBreak/>
        <w:t xml:space="preserve">заседания </w:t>
      </w:r>
      <w:r w:rsidR="003B23C0" w:rsidRPr="00375EBE">
        <w:rPr>
          <w:rFonts w:ascii="Times New Roman" w:eastAsia="Calibri" w:hAnsi="Times New Roman" w:cs="Times New Roman"/>
          <w:color w:val="000000"/>
        </w:rPr>
        <w:t xml:space="preserve">избирается </w:t>
      </w:r>
      <w:r w:rsidRPr="00375EBE">
        <w:rPr>
          <w:rFonts w:ascii="Times New Roman" w:eastAsia="Calibri" w:hAnsi="Times New Roman" w:cs="Times New Roman"/>
          <w:color w:val="000000"/>
        </w:rPr>
        <w:t xml:space="preserve">из числа </w:t>
      </w:r>
      <w:r w:rsidR="003B23C0" w:rsidRPr="00375EBE">
        <w:rPr>
          <w:rFonts w:ascii="Times New Roman" w:eastAsia="Calibri" w:hAnsi="Times New Roman" w:cs="Times New Roman"/>
          <w:color w:val="000000"/>
        </w:rPr>
        <w:t>членов</w:t>
      </w:r>
      <w:r w:rsidRPr="00375EBE">
        <w:rPr>
          <w:rFonts w:ascii="Times New Roman" w:eastAsia="Calibri" w:hAnsi="Times New Roman" w:cs="Times New Roman"/>
          <w:color w:val="000000"/>
        </w:rPr>
        <w:t xml:space="preserve"> Комиссии по контролю</w:t>
      </w:r>
      <w:r w:rsidR="003B23C0" w:rsidRPr="00375EBE">
        <w:rPr>
          <w:rFonts w:ascii="Times New Roman" w:eastAsia="Calibri" w:hAnsi="Times New Roman" w:cs="Times New Roman"/>
          <w:color w:val="000000"/>
        </w:rPr>
        <w:t>, п</w:t>
      </w:r>
      <w:r w:rsidR="009727FE">
        <w:rPr>
          <w:rFonts w:ascii="Times New Roman" w:eastAsia="Calibri" w:hAnsi="Times New Roman" w:cs="Times New Roman"/>
          <w:color w:val="000000"/>
        </w:rPr>
        <w:t xml:space="preserve">рисутствующих на заседании. </w:t>
      </w:r>
      <w:r w:rsidR="003B23C0" w:rsidRPr="00375EBE">
        <w:rPr>
          <w:rFonts w:ascii="Times New Roman" w:eastAsia="Calibri" w:hAnsi="Times New Roman" w:cs="Times New Roman"/>
          <w:color w:val="000000"/>
        </w:rPr>
        <w:t>Секретарь заседания ведет протокол заседания Комиссии</w:t>
      </w:r>
      <w:r w:rsidRPr="00375EBE">
        <w:rPr>
          <w:rFonts w:ascii="Times New Roman" w:eastAsia="Calibri" w:hAnsi="Times New Roman" w:cs="Times New Roman"/>
          <w:color w:val="000000"/>
        </w:rPr>
        <w:t xml:space="preserve"> по контролю</w:t>
      </w:r>
      <w:r w:rsidR="003B23C0" w:rsidRPr="00375EBE">
        <w:rPr>
          <w:rFonts w:ascii="Times New Roman" w:eastAsia="Calibri" w:hAnsi="Times New Roman" w:cs="Times New Roman"/>
          <w:color w:val="000000"/>
        </w:rPr>
        <w:t>.</w:t>
      </w:r>
    </w:p>
    <w:p w:rsidR="002B7AD7" w:rsidRPr="00375EBE" w:rsidRDefault="00753961" w:rsidP="002B7A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375EBE">
        <w:rPr>
          <w:rFonts w:ascii="Times New Roman" w:eastAsia="Calibri" w:hAnsi="Times New Roman" w:cs="Times New Roman"/>
          <w:color w:val="000000"/>
        </w:rPr>
        <w:t>3.5.</w:t>
      </w:r>
      <w:r w:rsidR="002B7AD7" w:rsidRPr="00375EBE">
        <w:rPr>
          <w:rFonts w:ascii="Times New Roman" w:hAnsi="Times New Roman" w:cs="Times New Roman"/>
        </w:rPr>
        <w:t xml:space="preserve">Члены Комиссии по контролю при осуществлении своих полномочий </w:t>
      </w:r>
      <w:r w:rsidRPr="00375EBE">
        <w:rPr>
          <w:rFonts w:ascii="Times New Roman" w:hAnsi="Times New Roman" w:cs="Times New Roman"/>
        </w:rPr>
        <w:t xml:space="preserve">должны быть </w:t>
      </w:r>
      <w:r w:rsidR="002B7AD7" w:rsidRPr="00375EBE">
        <w:rPr>
          <w:rFonts w:ascii="Times New Roman" w:hAnsi="Times New Roman" w:cs="Times New Roman"/>
        </w:rPr>
        <w:t xml:space="preserve">объективны и </w:t>
      </w:r>
      <w:r w:rsidRPr="00375EBE">
        <w:rPr>
          <w:rFonts w:ascii="Times New Roman" w:hAnsi="Times New Roman" w:cs="Times New Roman"/>
        </w:rPr>
        <w:t xml:space="preserve">независимы. Они не должны </w:t>
      </w:r>
      <w:r w:rsidR="002B7AD7" w:rsidRPr="00375EBE">
        <w:rPr>
          <w:rFonts w:ascii="Times New Roman" w:hAnsi="Times New Roman" w:cs="Times New Roman"/>
        </w:rPr>
        <w:t xml:space="preserve">быть прямо или косвенно </w:t>
      </w:r>
      <w:r w:rsidRPr="00375EBE">
        <w:rPr>
          <w:rFonts w:ascii="Times New Roman" w:hAnsi="Times New Roman" w:cs="Times New Roman"/>
        </w:rPr>
        <w:t>заинтересованы в результатах контроля.</w:t>
      </w:r>
    </w:p>
    <w:p w:rsidR="002B7AD7" w:rsidRPr="00375EBE" w:rsidRDefault="002B7AD7" w:rsidP="00296C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375EBE">
        <w:rPr>
          <w:rFonts w:ascii="Times New Roman" w:eastAsia="Calibri" w:hAnsi="Times New Roman" w:cs="Times New Roman"/>
          <w:color w:val="000000"/>
        </w:rPr>
        <w:t>3.6.</w:t>
      </w:r>
      <w:r w:rsidR="00D64C62" w:rsidRPr="00375EBE">
        <w:rPr>
          <w:rFonts w:ascii="Times New Roman" w:eastAsia="Calibri" w:hAnsi="Times New Roman" w:cs="Times New Roman"/>
          <w:color w:val="000000"/>
        </w:rPr>
        <w:t>Член</w:t>
      </w:r>
      <w:r w:rsidRPr="00375EBE">
        <w:rPr>
          <w:rFonts w:ascii="Times New Roman" w:eastAsia="Calibri" w:hAnsi="Times New Roman" w:cs="Times New Roman"/>
          <w:color w:val="000000"/>
        </w:rPr>
        <w:t xml:space="preserve"> Комиссии по контролю</w:t>
      </w:r>
      <w:r w:rsidR="00D64C62" w:rsidRPr="00375EBE">
        <w:rPr>
          <w:rFonts w:ascii="Times New Roman" w:eastAsia="Calibri" w:hAnsi="Times New Roman" w:cs="Times New Roman"/>
          <w:color w:val="000000"/>
        </w:rPr>
        <w:t xml:space="preserve">, </w:t>
      </w:r>
      <w:r w:rsidRPr="00375EBE">
        <w:rPr>
          <w:rFonts w:ascii="Times New Roman" w:eastAsia="Calibri" w:hAnsi="Times New Roman" w:cs="Times New Roman"/>
          <w:color w:val="000000"/>
        </w:rPr>
        <w:t>заинтересованный в результатах проверки, в том числе в случае, если он является работником (представителем) проверяемого члена саморегулируемой организации, обязан до рассмотрения Комиссией по контролю материалов проверки такого члена саморегулируемой организации заяви</w:t>
      </w:r>
      <w:r w:rsidR="00296C98" w:rsidRPr="00375EBE">
        <w:rPr>
          <w:rFonts w:ascii="Times New Roman" w:eastAsia="Calibri" w:hAnsi="Times New Roman" w:cs="Times New Roman"/>
          <w:color w:val="000000"/>
        </w:rPr>
        <w:t>ть о самоотводе, если в результате проверки выявлены нарушения в деятельности проверяемого члена СРО «Союзпроект».</w:t>
      </w:r>
    </w:p>
    <w:p w:rsidR="00D64C62" w:rsidRPr="00375EBE" w:rsidRDefault="00296C98" w:rsidP="00296C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375EBE">
        <w:rPr>
          <w:rFonts w:ascii="Times New Roman" w:eastAsia="Calibri" w:hAnsi="Times New Roman" w:cs="Times New Roman"/>
          <w:color w:val="000000"/>
        </w:rPr>
        <w:t>3.7.По результатам</w:t>
      </w:r>
      <w:r w:rsidRPr="00375EBE">
        <w:rPr>
          <w:rFonts w:ascii="Times New Roman" w:hAnsi="Times New Roman" w:cs="Times New Roman"/>
          <w:sz w:val="28"/>
          <w:szCs w:val="28"/>
        </w:rPr>
        <w:t xml:space="preserve"> </w:t>
      </w:r>
      <w:r w:rsidR="00D64C62" w:rsidRPr="00375EBE">
        <w:rPr>
          <w:rFonts w:ascii="Times New Roman" w:eastAsia="Calibri" w:hAnsi="Times New Roman" w:cs="Times New Roman"/>
          <w:color w:val="000000"/>
        </w:rPr>
        <w:t>заседани</w:t>
      </w:r>
      <w:r w:rsidRPr="00375EBE">
        <w:rPr>
          <w:rFonts w:ascii="Times New Roman" w:eastAsia="Calibri" w:hAnsi="Times New Roman" w:cs="Times New Roman"/>
          <w:color w:val="000000"/>
        </w:rPr>
        <w:t xml:space="preserve">я Комиссии по контролю </w:t>
      </w:r>
      <w:r w:rsidR="00D64C62" w:rsidRPr="00375EBE">
        <w:rPr>
          <w:rFonts w:ascii="Times New Roman" w:eastAsia="Calibri" w:hAnsi="Times New Roman" w:cs="Times New Roman"/>
          <w:color w:val="000000"/>
        </w:rPr>
        <w:t xml:space="preserve">составляется </w:t>
      </w:r>
      <w:r w:rsidRPr="00375EBE">
        <w:rPr>
          <w:rFonts w:ascii="Times New Roman" w:eastAsia="Calibri" w:hAnsi="Times New Roman" w:cs="Times New Roman"/>
          <w:i/>
          <w:color w:val="000000"/>
        </w:rPr>
        <w:t>п</w:t>
      </w:r>
      <w:r w:rsidR="00D64C62" w:rsidRPr="00375EBE">
        <w:rPr>
          <w:rFonts w:ascii="Times New Roman" w:eastAsia="Calibri" w:hAnsi="Times New Roman" w:cs="Times New Roman"/>
          <w:i/>
          <w:color w:val="000000"/>
        </w:rPr>
        <w:t>ротокол заседания</w:t>
      </w:r>
      <w:r w:rsidR="00D64C62" w:rsidRPr="00375EBE">
        <w:rPr>
          <w:rFonts w:ascii="Times New Roman" w:eastAsia="Calibri" w:hAnsi="Times New Roman" w:cs="Times New Roman"/>
          <w:color w:val="000000"/>
        </w:rPr>
        <w:t>, который должен содержать следующую информацию:</w:t>
      </w:r>
    </w:p>
    <w:p w:rsidR="0093567C" w:rsidRPr="00375EBE" w:rsidRDefault="0093567C" w:rsidP="009356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75EBE">
        <w:rPr>
          <w:rFonts w:ascii="Times New Roman" w:hAnsi="Times New Roman" w:cs="Times New Roman"/>
        </w:rPr>
        <w:t>1) дата, время и место проведения заседания;</w:t>
      </w:r>
    </w:p>
    <w:p w:rsidR="0093567C" w:rsidRPr="00375EBE" w:rsidRDefault="0093567C" w:rsidP="009356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5EBE">
        <w:rPr>
          <w:rFonts w:ascii="Times New Roman" w:hAnsi="Times New Roman" w:cs="Times New Roman"/>
        </w:rPr>
        <w:t xml:space="preserve">2) </w:t>
      </w:r>
      <w:r w:rsidRPr="00375EBE">
        <w:rPr>
          <w:rFonts w:ascii="Times New Roman" w:hAnsi="Times New Roman" w:cs="Times New Roman"/>
          <w:color w:val="000000"/>
        </w:rPr>
        <w:t>общее количество членов Комиссии по контролю на дату проведения заседания и персональные данные (фамилия и инициалы) членов Комиссии по контролю, участвующих в  заседании;</w:t>
      </w:r>
    </w:p>
    <w:p w:rsidR="0093567C" w:rsidRPr="00375EBE" w:rsidRDefault="0093567C" w:rsidP="009356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5EBE">
        <w:rPr>
          <w:rFonts w:ascii="Times New Roman" w:hAnsi="Times New Roman" w:cs="Times New Roman"/>
          <w:color w:val="000000"/>
        </w:rPr>
        <w:t>3) повестка заседания;</w:t>
      </w:r>
    </w:p>
    <w:p w:rsidR="0093567C" w:rsidRPr="00375EBE" w:rsidRDefault="0093567C" w:rsidP="009356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5EBE">
        <w:rPr>
          <w:rFonts w:ascii="Times New Roman" w:hAnsi="Times New Roman" w:cs="Times New Roman"/>
          <w:color w:val="000000"/>
        </w:rPr>
        <w:t>4) выступившие на заседании лица и основные положения их выступлений;</w:t>
      </w:r>
    </w:p>
    <w:p w:rsidR="0093567C" w:rsidRPr="00375EBE" w:rsidRDefault="0093567C" w:rsidP="009356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5EBE">
        <w:rPr>
          <w:rFonts w:ascii="Times New Roman" w:hAnsi="Times New Roman" w:cs="Times New Roman"/>
          <w:color w:val="000000"/>
        </w:rPr>
        <w:t>5) результаты голосования по каждому вопросу повестки заседания;</w:t>
      </w:r>
    </w:p>
    <w:p w:rsidR="0093567C" w:rsidRPr="00375EBE" w:rsidRDefault="0093567C" w:rsidP="009356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5EBE">
        <w:rPr>
          <w:rFonts w:ascii="Times New Roman" w:hAnsi="Times New Roman" w:cs="Times New Roman"/>
          <w:color w:val="000000"/>
        </w:rPr>
        <w:t>6) сведения о лицах, подписавших протокол;</w:t>
      </w:r>
    </w:p>
    <w:p w:rsidR="0093567C" w:rsidRPr="00375EBE" w:rsidRDefault="0093567C" w:rsidP="009356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5EBE">
        <w:rPr>
          <w:rFonts w:ascii="Times New Roman" w:hAnsi="Times New Roman" w:cs="Times New Roman"/>
          <w:color w:val="000000"/>
        </w:rPr>
        <w:t>7) иные сведения, которые в  соответствии с решениями членов Комиссии по контролю подлежат внесению в протокол заседания.</w:t>
      </w:r>
    </w:p>
    <w:p w:rsidR="0093567C" w:rsidRPr="00375EBE" w:rsidRDefault="0093567C" w:rsidP="009356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5EBE">
        <w:rPr>
          <w:rFonts w:ascii="Times New Roman" w:hAnsi="Times New Roman" w:cs="Times New Roman"/>
          <w:color w:val="000000"/>
        </w:rPr>
        <w:t>3.8.</w:t>
      </w:r>
      <w:r w:rsidR="00D64C62" w:rsidRPr="00375EBE">
        <w:rPr>
          <w:rFonts w:ascii="Times New Roman" w:eastAsia="Calibri" w:hAnsi="Times New Roman" w:cs="Times New Roman"/>
          <w:color w:val="000000"/>
        </w:rPr>
        <w:t xml:space="preserve">Протокол </w:t>
      </w:r>
      <w:r w:rsidRPr="00375EBE">
        <w:rPr>
          <w:rFonts w:ascii="Times New Roman" w:eastAsia="Calibri" w:hAnsi="Times New Roman" w:cs="Times New Roman"/>
          <w:color w:val="000000"/>
        </w:rPr>
        <w:t xml:space="preserve">заседания Комиссии по контролю </w:t>
      </w:r>
      <w:r w:rsidRPr="00375EBE">
        <w:rPr>
          <w:rFonts w:ascii="Times New Roman" w:hAnsi="Times New Roman" w:cs="Times New Roman"/>
          <w:color w:val="000000"/>
        </w:rPr>
        <w:t xml:space="preserve">оформляется в день заседания и </w:t>
      </w:r>
      <w:r w:rsidR="00D64C62" w:rsidRPr="00375EBE">
        <w:rPr>
          <w:rFonts w:ascii="Times New Roman" w:eastAsia="Calibri" w:hAnsi="Times New Roman" w:cs="Times New Roman"/>
          <w:color w:val="000000"/>
        </w:rPr>
        <w:t xml:space="preserve">подписывается Председателем </w:t>
      </w:r>
      <w:r w:rsidRPr="00375EBE">
        <w:rPr>
          <w:rFonts w:ascii="Times New Roman" w:eastAsia="Calibri" w:hAnsi="Times New Roman" w:cs="Times New Roman"/>
          <w:color w:val="000000"/>
        </w:rPr>
        <w:t xml:space="preserve">Комиссии по контролю </w:t>
      </w:r>
      <w:r w:rsidR="00D64C62" w:rsidRPr="00375EBE">
        <w:rPr>
          <w:rFonts w:ascii="Times New Roman" w:eastAsia="Calibri" w:hAnsi="Times New Roman" w:cs="Times New Roman"/>
          <w:color w:val="000000"/>
        </w:rPr>
        <w:t>(Председателем заседания)</w:t>
      </w:r>
      <w:r w:rsidRPr="00375EBE">
        <w:rPr>
          <w:rFonts w:ascii="Times New Roman" w:eastAsia="Calibri" w:hAnsi="Times New Roman" w:cs="Times New Roman"/>
          <w:color w:val="000000"/>
        </w:rPr>
        <w:t xml:space="preserve"> и Секретарем заседания</w:t>
      </w:r>
      <w:r w:rsidR="00D64C62" w:rsidRPr="00375EBE">
        <w:rPr>
          <w:rFonts w:ascii="Times New Roman" w:eastAsia="Calibri" w:hAnsi="Times New Roman" w:cs="Times New Roman"/>
          <w:color w:val="000000"/>
        </w:rPr>
        <w:t>.</w:t>
      </w:r>
      <w:r w:rsidRPr="00375EBE">
        <w:rPr>
          <w:rFonts w:ascii="Times New Roman" w:eastAsia="Calibri" w:hAnsi="Times New Roman" w:cs="Times New Roman"/>
          <w:color w:val="000000"/>
        </w:rPr>
        <w:t xml:space="preserve"> </w:t>
      </w:r>
      <w:r w:rsidRPr="00375EBE">
        <w:rPr>
          <w:rFonts w:ascii="Times New Roman" w:hAnsi="Times New Roman" w:cs="Times New Roman"/>
          <w:color w:val="000000"/>
        </w:rPr>
        <w:t>Протокол заседания Комиссии по контролю хранится в офисе  саморегулируемой организации в соответствии с номенклатурой дел. При необходимости, в том числе по письменному требованию члена СРО «Союзпроект, оформляется выписка из протокола заседания Комиссии по контролю, которая удостоверяется подписью Директора СРО «Союзпроект» и печатью саморегулируемой организации.</w:t>
      </w:r>
    </w:p>
    <w:p w:rsidR="00D64C62" w:rsidRPr="00375EBE" w:rsidRDefault="0093567C" w:rsidP="009356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375EBE">
        <w:rPr>
          <w:rFonts w:ascii="Times New Roman" w:hAnsi="Times New Roman" w:cs="Times New Roman"/>
          <w:color w:val="000000"/>
        </w:rPr>
        <w:t>3.9.</w:t>
      </w:r>
      <w:r w:rsidR="00FC2417">
        <w:rPr>
          <w:rFonts w:ascii="Times New Roman" w:eastAsia="Calibri" w:hAnsi="Times New Roman" w:cs="Times New Roman"/>
          <w:color w:val="000000"/>
        </w:rPr>
        <w:t>В случаях, предусмотренных Правилами</w:t>
      </w:r>
      <w:r w:rsidRPr="00375EBE">
        <w:rPr>
          <w:rFonts w:ascii="Times New Roman" w:eastAsia="Calibri" w:hAnsi="Times New Roman" w:cs="Times New Roman"/>
          <w:color w:val="000000"/>
        </w:rPr>
        <w:t xml:space="preserve"> контроля,</w:t>
      </w:r>
      <w:r w:rsidR="00D64C62" w:rsidRPr="00375EBE">
        <w:rPr>
          <w:rFonts w:ascii="Times New Roman" w:eastAsia="Calibri" w:hAnsi="Times New Roman" w:cs="Times New Roman"/>
          <w:color w:val="000000"/>
        </w:rPr>
        <w:t xml:space="preserve"> </w:t>
      </w:r>
      <w:r w:rsidR="00C65AB9" w:rsidRPr="00375EBE">
        <w:rPr>
          <w:rFonts w:ascii="Times New Roman" w:eastAsia="Calibri" w:hAnsi="Times New Roman" w:cs="Times New Roman"/>
          <w:color w:val="000000"/>
        </w:rPr>
        <w:t xml:space="preserve">Комиссия по контролю </w:t>
      </w:r>
      <w:proofErr w:type="gramStart"/>
      <w:r w:rsidR="00C65AB9" w:rsidRPr="00375EBE">
        <w:rPr>
          <w:rFonts w:ascii="Times New Roman" w:eastAsia="Calibri" w:hAnsi="Times New Roman" w:cs="Times New Roman"/>
          <w:color w:val="000000"/>
        </w:rPr>
        <w:t>принимает  решение</w:t>
      </w:r>
      <w:proofErr w:type="gramEnd"/>
      <w:r w:rsidR="00C65AB9" w:rsidRPr="00375EBE">
        <w:rPr>
          <w:rFonts w:ascii="Times New Roman" w:eastAsia="Calibri" w:hAnsi="Times New Roman" w:cs="Times New Roman"/>
          <w:color w:val="000000"/>
        </w:rPr>
        <w:t xml:space="preserve"> </w:t>
      </w:r>
      <w:r w:rsidR="00D64C62" w:rsidRPr="00375EBE">
        <w:rPr>
          <w:rFonts w:ascii="Times New Roman" w:eastAsia="Calibri" w:hAnsi="Times New Roman" w:cs="Times New Roman"/>
          <w:color w:val="000000"/>
        </w:rPr>
        <w:t>о направлении материалов проверки</w:t>
      </w:r>
      <w:r w:rsidR="00C65AB9" w:rsidRPr="00375EBE">
        <w:rPr>
          <w:rFonts w:ascii="Times New Roman" w:eastAsia="Calibri" w:hAnsi="Times New Roman" w:cs="Times New Roman"/>
          <w:color w:val="000000"/>
        </w:rPr>
        <w:t xml:space="preserve"> </w:t>
      </w:r>
      <w:r w:rsidR="00D64C62" w:rsidRPr="00375EBE">
        <w:rPr>
          <w:rFonts w:ascii="Times New Roman" w:eastAsia="Calibri" w:hAnsi="Times New Roman" w:cs="Times New Roman"/>
          <w:color w:val="000000"/>
        </w:rPr>
        <w:t>в Дисциплинарную комиссию</w:t>
      </w:r>
      <w:r w:rsidR="00C65AB9" w:rsidRPr="00375EBE">
        <w:rPr>
          <w:rFonts w:ascii="Times New Roman" w:eastAsia="Calibri" w:hAnsi="Times New Roman" w:cs="Times New Roman"/>
          <w:iCs/>
          <w:color w:val="000000"/>
        </w:rPr>
        <w:t xml:space="preserve"> СРО «Союз</w:t>
      </w:r>
      <w:r w:rsidR="00D64C62" w:rsidRPr="00375EBE">
        <w:rPr>
          <w:rFonts w:ascii="Times New Roman" w:eastAsia="Calibri" w:hAnsi="Times New Roman" w:cs="Times New Roman"/>
          <w:iCs/>
          <w:color w:val="000000"/>
        </w:rPr>
        <w:t>проект</w:t>
      </w:r>
      <w:r w:rsidR="00C65AB9" w:rsidRPr="00375EBE">
        <w:rPr>
          <w:rFonts w:ascii="Times New Roman" w:eastAsia="Calibri" w:hAnsi="Times New Roman" w:cs="Times New Roman"/>
          <w:iCs/>
          <w:color w:val="000000"/>
        </w:rPr>
        <w:t>»</w:t>
      </w:r>
      <w:r w:rsidR="00D64C62" w:rsidRPr="00375EBE">
        <w:rPr>
          <w:rFonts w:ascii="Times New Roman" w:eastAsia="Calibri" w:hAnsi="Times New Roman" w:cs="Times New Roman"/>
          <w:color w:val="000000"/>
        </w:rPr>
        <w:t xml:space="preserve"> для рассмотрения вопроса о применении к члену</w:t>
      </w:r>
      <w:r w:rsidR="00D64C62" w:rsidRPr="00375EBE">
        <w:rPr>
          <w:rFonts w:ascii="Times New Roman" w:eastAsia="Calibri" w:hAnsi="Times New Roman" w:cs="Times New Roman"/>
          <w:iCs/>
          <w:color w:val="000000"/>
        </w:rPr>
        <w:t xml:space="preserve"> </w:t>
      </w:r>
      <w:r w:rsidR="00C65AB9" w:rsidRPr="00375EBE">
        <w:rPr>
          <w:rFonts w:ascii="Times New Roman" w:eastAsia="Calibri" w:hAnsi="Times New Roman" w:cs="Times New Roman"/>
          <w:color w:val="000000"/>
        </w:rPr>
        <w:t xml:space="preserve">СРО «Союзпроект» </w:t>
      </w:r>
      <w:r w:rsidR="00D64C62" w:rsidRPr="00375EBE">
        <w:rPr>
          <w:rFonts w:ascii="Times New Roman" w:eastAsia="Calibri" w:hAnsi="Times New Roman" w:cs="Times New Roman"/>
          <w:color w:val="000000"/>
        </w:rPr>
        <w:t>меры дисциплинарного воздействия.</w:t>
      </w:r>
    </w:p>
    <w:p w:rsidR="00B575E3" w:rsidRPr="00461348" w:rsidRDefault="00B575E3" w:rsidP="00C8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575E3" w:rsidRPr="00B575E3" w:rsidRDefault="00B575E3" w:rsidP="00B575E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575E3">
        <w:rPr>
          <w:rFonts w:ascii="Times New Roman" w:hAnsi="Times New Roman" w:cs="Times New Roman"/>
          <w:b/>
          <w:color w:val="000000"/>
        </w:rPr>
        <w:t>Заключительные положения</w:t>
      </w:r>
    </w:p>
    <w:p w:rsidR="00492A8D" w:rsidRPr="00B575E3" w:rsidRDefault="00492A8D" w:rsidP="00492A8D">
      <w:pPr>
        <w:pStyle w:val="a4"/>
        <w:spacing w:before="0" w:beforeAutospacing="0" w:after="0" w:afterAutospacing="0"/>
        <w:ind w:left="708"/>
        <w:jc w:val="both"/>
        <w:rPr>
          <w:color w:val="000000"/>
        </w:rPr>
      </w:pPr>
    </w:p>
    <w:p w:rsidR="00B575E3" w:rsidRPr="00937688" w:rsidRDefault="006C38C3" w:rsidP="00B575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4</w:t>
      </w:r>
      <w:r w:rsidR="00B575E3" w:rsidRPr="00156B23">
        <w:rPr>
          <w:rFonts w:ascii="Times New Roman" w:hAnsi="Times New Roman" w:cs="Times New Roman"/>
          <w:bCs/>
          <w:color w:val="000000"/>
        </w:rPr>
        <w:t>.1.</w:t>
      </w:r>
      <w:r w:rsidR="00B575E3" w:rsidRPr="00156B23">
        <w:rPr>
          <w:rFonts w:ascii="Times New Roman" w:eastAsia="Times New Roman" w:hAnsi="Times New Roman" w:cs="Times New Roman"/>
        </w:rPr>
        <w:t>Настоящее Положение вступает в силу</w:t>
      </w:r>
      <w:r w:rsidR="00B575E3">
        <w:rPr>
          <w:rFonts w:ascii="Times New Roman" w:eastAsia="Times New Roman" w:hAnsi="Times New Roman" w:cs="Times New Roman"/>
        </w:rPr>
        <w:t xml:space="preserve"> </w:t>
      </w:r>
      <w:r w:rsidR="00B575E3">
        <w:rPr>
          <w:rFonts w:ascii="Times New Roman" w:hAnsi="Times New Roman" w:cs="Times New Roman"/>
          <w:color w:val="000000"/>
        </w:rPr>
        <w:t>со дня внесения сведений о нем</w:t>
      </w:r>
      <w:r w:rsidR="00B575E3" w:rsidRPr="00FD6E68">
        <w:rPr>
          <w:rFonts w:ascii="Times New Roman" w:hAnsi="Times New Roman" w:cs="Times New Roman"/>
          <w:color w:val="000000"/>
        </w:rPr>
        <w:t xml:space="preserve"> в государственный реестр саморегулируемых организаций в соответствии с частью 5 статьи 55_18</w:t>
      </w:r>
      <w:r w:rsidR="00B575E3">
        <w:rPr>
          <w:rFonts w:ascii="Times New Roman" w:hAnsi="Times New Roman" w:cs="Times New Roman"/>
          <w:color w:val="000000"/>
        </w:rPr>
        <w:t xml:space="preserve"> Градостроительного к</w:t>
      </w:r>
      <w:r w:rsidR="00B575E3" w:rsidRPr="00FD6E68">
        <w:rPr>
          <w:rFonts w:ascii="Times New Roman" w:hAnsi="Times New Roman" w:cs="Times New Roman"/>
          <w:color w:val="000000"/>
        </w:rPr>
        <w:t>одекса</w:t>
      </w:r>
      <w:r w:rsidR="00B575E3">
        <w:rPr>
          <w:rFonts w:ascii="Times New Roman" w:hAnsi="Times New Roman" w:cs="Times New Roman"/>
          <w:color w:val="000000"/>
        </w:rPr>
        <w:t xml:space="preserve"> Российской Федерации</w:t>
      </w:r>
      <w:r w:rsidR="00B575E3" w:rsidRPr="00FD6E68">
        <w:rPr>
          <w:rFonts w:ascii="Times New Roman" w:hAnsi="Times New Roman" w:cs="Times New Roman"/>
          <w:color w:val="000000"/>
        </w:rPr>
        <w:t>.</w:t>
      </w:r>
    </w:p>
    <w:p w:rsidR="00B575E3" w:rsidRPr="00FD6E68" w:rsidRDefault="006C38C3" w:rsidP="00B575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B575E3">
        <w:rPr>
          <w:rFonts w:ascii="Times New Roman" w:eastAsia="Times New Roman" w:hAnsi="Times New Roman" w:cs="Times New Roman"/>
        </w:rPr>
        <w:t>.</w:t>
      </w:r>
      <w:proofErr w:type="gramStart"/>
      <w:r w:rsidR="00B575E3">
        <w:rPr>
          <w:rFonts w:ascii="Times New Roman" w:eastAsia="Times New Roman" w:hAnsi="Times New Roman" w:cs="Times New Roman"/>
        </w:rPr>
        <w:t>2.Изменения</w:t>
      </w:r>
      <w:proofErr w:type="gramEnd"/>
      <w:r w:rsidR="00B575E3">
        <w:rPr>
          <w:rFonts w:ascii="Times New Roman" w:hAnsi="Times New Roman" w:cs="Times New Roman"/>
          <w:color w:val="000000"/>
        </w:rPr>
        <w:t xml:space="preserve">, внесенные в </w:t>
      </w:r>
      <w:r w:rsidR="00B575E3">
        <w:rPr>
          <w:rFonts w:ascii="Times New Roman" w:hAnsi="Times New Roman" w:cs="Times New Roman"/>
        </w:rPr>
        <w:t>настоящее Положение</w:t>
      </w:r>
      <w:r w:rsidR="00B575E3">
        <w:rPr>
          <w:rFonts w:ascii="Times New Roman" w:hAnsi="Times New Roman" w:cs="Times New Roman"/>
          <w:color w:val="000000"/>
        </w:rPr>
        <w:t>, решение</w:t>
      </w:r>
      <w:r w:rsidR="00B575E3" w:rsidRPr="00FD6E68">
        <w:rPr>
          <w:rFonts w:ascii="Times New Roman" w:hAnsi="Times New Roman" w:cs="Times New Roman"/>
          <w:color w:val="000000"/>
        </w:rPr>
        <w:t xml:space="preserve"> о признании утратившими</w:t>
      </w:r>
      <w:r w:rsidR="00B575E3">
        <w:rPr>
          <w:rFonts w:ascii="Times New Roman" w:hAnsi="Times New Roman" w:cs="Times New Roman"/>
          <w:color w:val="000000"/>
        </w:rPr>
        <w:t xml:space="preserve"> силу </w:t>
      </w:r>
      <w:r w:rsidR="00B575E3">
        <w:rPr>
          <w:rFonts w:ascii="Times New Roman" w:hAnsi="Times New Roman" w:cs="Times New Roman"/>
        </w:rPr>
        <w:t>настоящего Положения</w:t>
      </w:r>
      <w:r w:rsidR="00B575E3">
        <w:rPr>
          <w:rFonts w:ascii="Times New Roman" w:hAnsi="Times New Roman" w:cs="Times New Roman"/>
          <w:color w:val="000000"/>
        </w:rPr>
        <w:t xml:space="preserve"> вступают в силу </w:t>
      </w:r>
      <w:r w:rsidR="00B575E3" w:rsidRPr="00FD6E68">
        <w:rPr>
          <w:rFonts w:ascii="Times New Roman" w:hAnsi="Times New Roman" w:cs="Times New Roman"/>
          <w:color w:val="000000"/>
        </w:rPr>
        <w:t>со дня внесения сведений о них в государственный реестр саморегулируемых организаций в соответствии с частью 5 статьи 55_18</w:t>
      </w:r>
      <w:r w:rsidR="00B575E3">
        <w:rPr>
          <w:rFonts w:ascii="Times New Roman" w:hAnsi="Times New Roman" w:cs="Times New Roman"/>
          <w:color w:val="000000"/>
        </w:rPr>
        <w:t xml:space="preserve"> Градостроительного к</w:t>
      </w:r>
      <w:r w:rsidR="00B575E3" w:rsidRPr="00FD6E68">
        <w:rPr>
          <w:rFonts w:ascii="Times New Roman" w:hAnsi="Times New Roman" w:cs="Times New Roman"/>
          <w:color w:val="000000"/>
        </w:rPr>
        <w:t>одекса</w:t>
      </w:r>
      <w:r w:rsidR="00B575E3">
        <w:rPr>
          <w:rFonts w:ascii="Times New Roman" w:hAnsi="Times New Roman" w:cs="Times New Roman"/>
          <w:color w:val="000000"/>
        </w:rPr>
        <w:t xml:space="preserve"> Российской Федерации</w:t>
      </w:r>
      <w:r w:rsidR="00B575E3" w:rsidRPr="00FD6E68">
        <w:rPr>
          <w:rFonts w:ascii="Times New Roman" w:hAnsi="Times New Roman" w:cs="Times New Roman"/>
          <w:color w:val="000000"/>
        </w:rPr>
        <w:t>.</w:t>
      </w:r>
    </w:p>
    <w:p w:rsidR="00B575E3" w:rsidRPr="009F6AA5" w:rsidRDefault="006C38C3" w:rsidP="00B575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4</w:t>
      </w:r>
      <w:r w:rsidR="00B575E3">
        <w:rPr>
          <w:rFonts w:ascii="Times New Roman" w:hAnsi="Times New Roman" w:cs="Times New Roman"/>
          <w:bCs/>
          <w:color w:val="000000"/>
        </w:rPr>
        <w:t>.3</w:t>
      </w:r>
      <w:r w:rsidR="00B575E3" w:rsidRPr="009F6AA5">
        <w:rPr>
          <w:rFonts w:ascii="Times New Roman" w:hAnsi="Times New Roman" w:cs="Times New Roman"/>
          <w:bCs/>
          <w:color w:val="000000"/>
        </w:rPr>
        <w:t>.</w:t>
      </w:r>
      <w:r w:rsidR="00B575E3" w:rsidRPr="00156B23">
        <w:rPr>
          <w:rFonts w:ascii="Times New Roman" w:eastAsia="Times New Roman" w:hAnsi="Times New Roman" w:cs="Times New Roman"/>
        </w:rPr>
        <w:t xml:space="preserve">Настоящее Положение не должно противоречить </w:t>
      </w:r>
      <w:r w:rsidR="00B575E3" w:rsidRPr="00FD6E68">
        <w:rPr>
          <w:rFonts w:ascii="Times New Roman" w:hAnsi="Times New Roman" w:cs="Times New Roman"/>
          <w:color w:val="000000"/>
        </w:rPr>
        <w:t>законодательству Российской Федерации и у</w:t>
      </w:r>
      <w:r w:rsidR="00B575E3">
        <w:rPr>
          <w:rFonts w:ascii="Times New Roman" w:hAnsi="Times New Roman" w:cs="Times New Roman"/>
          <w:color w:val="000000"/>
        </w:rPr>
        <w:t>ставу  СРО «Союзпроект»</w:t>
      </w:r>
      <w:r w:rsidR="00B575E3" w:rsidRPr="00FD6E68">
        <w:rPr>
          <w:rFonts w:ascii="Times New Roman" w:hAnsi="Times New Roman" w:cs="Times New Roman"/>
          <w:color w:val="000000"/>
        </w:rPr>
        <w:t>.</w:t>
      </w:r>
      <w:r w:rsidR="00B575E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75E3">
        <w:rPr>
          <w:rFonts w:ascii="Times New Roman" w:eastAsia="Times New Roman" w:hAnsi="Times New Roman" w:cs="Times New Roman"/>
        </w:rPr>
        <w:t>В случае</w:t>
      </w:r>
      <w:r w:rsidR="00B575E3" w:rsidRPr="00156B23">
        <w:rPr>
          <w:rFonts w:ascii="Times New Roman" w:eastAsia="Times New Roman" w:hAnsi="Times New Roman" w:cs="Times New Roman"/>
        </w:rPr>
        <w:t xml:space="preserve"> если </w:t>
      </w:r>
      <w:r w:rsidR="00B575E3" w:rsidRPr="009F6AA5">
        <w:rPr>
          <w:rFonts w:ascii="Times New Roman" w:hAnsi="Times New Roman" w:cs="Times New Roman"/>
        </w:rPr>
        <w:t>нормами действующего законодательства Российской Федерации</w:t>
      </w:r>
      <w:r w:rsidR="00B575E3" w:rsidRPr="00156B23">
        <w:rPr>
          <w:rFonts w:ascii="Times New Roman" w:eastAsia="Times New Roman" w:hAnsi="Times New Roman" w:cs="Times New Roman"/>
        </w:rPr>
        <w:t xml:space="preserve"> установлены иные правила, чем предусмотрены настоящим Положением, то применяются правила, установленные </w:t>
      </w:r>
      <w:r w:rsidR="00B575E3">
        <w:rPr>
          <w:rFonts w:ascii="Times New Roman" w:hAnsi="Times New Roman" w:cs="Times New Roman"/>
        </w:rPr>
        <w:t>действующим законодательством</w:t>
      </w:r>
      <w:r w:rsidR="00B575E3" w:rsidRPr="009F6AA5">
        <w:rPr>
          <w:rFonts w:ascii="Times New Roman" w:hAnsi="Times New Roman" w:cs="Times New Roman"/>
        </w:rPr>
        <w:t xml:space="preserve"> Российской Федерации</w:t>
      </w:r>
      <w:r w:rsidR="00B575E3">
        <w:rPr>
          <w:rFonts w:ascii="Times New Roman" w:hAnsi="Times New Roman" w:cs="Times New Roman"/>
        </w:rPr>
        <w:t>. Правила, предусмотренные настоящим Положением и противоречащие нормам</w:t>
      </w:r>
      <w:r w:rsidR="00B575E3" w:rsidRPr="009F6AA5">
        <w:rPr>
          <w:rFonts w:ascii="Times New Roman" w:hAnsi="Times New Roman" w:cs="Times New Roman"/>
        </w:rPr>
        <w:t xml:space="preserve"> действующего законодательства Российской Федерации</w:t>
      </w:r>
      <w:r w:rsidR="00B575E3">
        <w:rPr>
          <w:rFonts w:ascii="Times New Roman" w:hAnsi="Times New Roman" w:cs="Times New Roman"/>
        </w:rPr>
        <w:t>, признаются недействительными.</w:t>
      </w:r>
      <w:r w:rsidR="00B575E3">
        <w:rPr>
          <w:rFonts w:ascii="Times New Roman" w:eastAsia="Times New Roman" w:hAnsi="Times New Roman" w:cs="Times New Roman"/>
        </w:rPr>
        <w:t xml:space="preserve"> </w:t>
      </w:r>
      <w:r w:rsidR="00B575E3" w:rsidRPr="009F6AA5">
        <w:rPr>
          <w:rFonts w:ascii="Times New Roman" w:hAnsi="Times New Roman" w:cs="Times New Roman"/>
        </w:rPr>
        <w:t>Недействительность отдел</w:t>
      </w:r>
      <w:r w:rsidR="00B575E3">
        <w:rPr>
          <w:rFonts w:ascii="Times New Roman" w:hAnsi="Times New Roman" w:cs="Times New Roman"/>
        </w:rPr>
        <w:t>ьных правил настоящего Положения</w:t>
      </w:r>
      <w:r w:rsidR="00B575E3" w:rsidRPr="009F6AA5">
        <w:rPr>
          <w:rFonts w:ascii="Times New Roman" w:hAnsi="Times New Roman" w:cs="Times New Roman"/>
        </w:rPr>
        <w:t xml:space="preserve"> не влечет недействительности </w:t>
      </w:r>
      <w:r w:rsidR="00B575E3">
        <w:rPr>
          <w:rFonts w:ascii="Times New Roman" w:hAnsi="Times New Roman" w:cs="Times New Roman"/>
        </w:rPr>
        <w:t>настоящего Положения</w:t>
      </w:r>
      <w:r w:rsidR="00B575E3" w:rsidRPr="009F6AA5">
        <w:rPr>
          <w:rFonts w:ascii="Times New Roman" w:hAnsi="Times New Roman" w:cs="Times New Roman"/>
        </w:rPr>
        <w:t xml:space="preserve"> в целом.</w:t>
      </w:r>
    </w:p>
    <w:p w:rsidR="00B575E3" w:rsidRDefault="00B575E3" w:rsidP="00B575E3">
      <w:pPr>
        <w:pStyle w:val="formattext"/>
        <w:shd w:val="clear" w:color="auto" w:fill="FFFFFF"/>
        <w:spacing w:before="0" w:beforeAutospacing="0" w:after="0" w:afterAutospacing="0" w:line="196" w:lineRule="atLeast"/>
        <w:ind w:firstLine="480"/>
        <w:rPr>
          <w:color w:val="000000"/>
          <w:sz w:val="22"/>
          <w:szCs w:val="22"/>
        </w:rPr>
      </w:pPr>
    </w:p>
    <w:p w:rsidR="00BA091C" w:rsidRPr="00B575E3" w:rsidRDefault="00A55CD0" w:rsidP="00BA091C">
      <w:pPr>
        <w:pStyle w:val="formattext"/>
        <w:shd w:val="clear" w:color="auto" w:fill="FFFFFF"/>
        <w:spacing w:before="0" w:beforeAutospacing="0" w:after="0" w:afterAutospacing="0" w:line="178" w:lineRule="atLeast"/>
        <w:ind w:firstLine="480"/>
        <w:rPr>
          <w:color w:val="000000"/>
          <w:sz w:val="22"/>
          <w:szCs w:val="22"/>
        </w:rPr>
      </w:pPr>
      <w:r w:rsidRPr="00B575E3">
        <w:rPr>
          <w:color w:val="000000"/>
          <w:sz w:val="13"/>
          <w:szCs w:val="13"/>
        </w:rPr>
        <w:br/>
      </w:r>
    </w:p>
    <w:p w:rsidR="00CD558E" w:rsidRPr="00B575E3" w:rsidRDefault="00CD558E" w:rsidP="00CD55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1D7794" w:rsidRDefault="001D7794" w:rsidP="00FC2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3FE6" w:rsidRDefault="00A13FE6" w:rsidP="00D86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A13FE6" w:rsidSect="00EB3A0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1F1" w:rsidRDefault="005851F1" w:rsidP="006F0055">
      <w:pPr>
        <w:spacing w:after="0" w:line="240" w:lineRule="auto"/>
      </w:pPr>
      <w:r>
        <w:separator/>
      </w:r>
    </w:p>
  </w:endnote>
  <w:endnote w:type="continuationSeparator" w:id="0">
    <w:p w:rsidR="005851F1" w:rsidRDefault="005851F1" w:rsidP="006F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7E9" w:rsidRDefault="00DF09A9" w:rsidP="002D27F4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C17E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C17E9" w:rsidRDefault="003C17E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7E9" w:rsidRDefault="00F80FD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C70">
      <w:rPr>
        <w:noProof/>
      </w:rPr>
      <w:t>- 4 -</w:t>
    </w:r>
    <w:r>
      <w:rPr>
        <w:noProof/>
      </w:rPr>
      <w:fldChar w:fldCharType="end"/>
    </w:r>
  </w:p>
  <w:p w:rsidR="003C17E9" w:rsidRDefault="003C17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1F1" w:rsidRDefault="005851F1" w:rsidP="006F0055">
      <w:pPr>
        <w:spacing w:after="0" w:line="240" w:lineRule="auto"/>
      </w:pPr>
      <w:r>
        <w:separator/>
      </w:r>
    </w:p>
  </w:footnote>
  <w:footnote w:type="continuationSeparator" w:id="0">
    <w:p w:rsidR="005851F1" w:rsidRDefault="005851F1" w:rsidP="006F0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C7C"/>
    <w:multiLevelType w:val="hybridMultilevel"/>
    <w:tmpl w:val="34483B98"/>
    <w:lvl w:ilvl="0" w:tplc="BD0AA03C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72772"/>
    <w:multiLevelType w:val="multilevel"/>
    <w:tmpl w:val="C8D08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F25F9"/>
    <w:multiLevelType w:val="hybridMultilevel"/>
    <w:tmpl w:val="33BE4974"/>
    <w:lvl w:ilvl="0" w:tplc="7FBE04BA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16E1B"/>
    <w:multiLevelType w:val="hybridMultilevel"/>
    <w:tmpl w:val="0E10CA1A"/>
    <w:lvl w:ilvl="0" w:tplc="DFCC4F50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14100B"/>
    <w:multiLevelType w:val="multilevel"/>
    <w:tmpl w:val="733C6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AB5A53"/>
    <w:multiLevelType w:val="hybridMultilevel"/>
    <w:tmpl w:val="C2D857CE"/>
    <w:lvl w:ilvl="0" w:tplc="F0EA0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964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FAE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E8E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B2C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D4B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148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96C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8C1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8565DC2"/>
    <w:multiLevelType w:val="multilevel"/>
    <w:tmpl w:val="F67A592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ABC634C"/>
    <w:multiLevelType w:val="hybridMultilevel"/>
    <w:tmpl w:val="9A96180E"/>
    <w:lvl w:ilvl="0" w:tplc="47EA3D9E">
      <w:start w:val="1"/>
      <w:numFmt w:val="decimal"/>
      <w:lvlText w:val="4.%1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CC263A6"/>
    <w:multiLevelType w:val="multilevel"/>
    <w:tmpl w:val="6D109DC0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18327B"/>
    <w:multiLevelType w:val="multilevel"/>
    <w:tmpl w:val="C7D61056"/>
    <w:lvl w:ilvl="0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EE57A72"/>
    <w:multiLevelType w:val="hybridMultilevel"/>
    <w:tmpl w:val="4FBAF792"/>
    <w:lvl w:ilvl="0" w:tplc="B328988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C3F61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7853"/>
    <w:multiLevelType w:val="hybridMultilevel"/>
    <w:tmpl w:val="EDF8EAE4"/>
    <w:lvl w:ilvl="0" w:tplc="D5164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E5429"/>
    <w:multiLevelType w:val="multilevel"/>
    <w:tmpl w:val="E5D4A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6EC6B46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94C19"/>
    <w:multiLevelType w:val="hybridMultilevel"/>
    <w:tmpl w:val="9468DB86"/>
    <w:lvl w:ilvl="0" w:tplc="356A75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82BEB"/>
    <w:multiLevelType w:val="hybridMultilevel"/>
    <w:tmpl w:val="DDD2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2E2C1740"/>
    <w:multiLevelType w:val="hybridMultilevel"/>
    <w:tmpl w:val="4FBAF792"/>
    <w:lvl w:ilvl="0" w:tplc="B328988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6B46F2"/>
    <w:multiLevelType w:val="hybridMultilevel"/>
    <w:tmpl w:val="861413A8"/>
    <w:lvl w:ilvl="0" w:tplc="198A3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 w15:restartNumberingAfterBreak="0">
    <w:nsid w:val="39D55380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33D31"/>
    <w:multiLevelType w:val="hybridMultilevel"/>
    <w:tmpl w:val="C32AAB1A"/>
    <w:lvl w:ilvl="0" w:tplc="78420EC4">
      <w:start w:val="1"/>
      <w:numFmt w:val="decimal"/>
      <w:lvlText w:val="4.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7CF89214">
      <w:start w:val="1"/>
      <w:numFmt w:val="decimal"/>
      <w:lvlText w:val="5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43D21C1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D11A4"/>
    <w:multiLevelType w:val="hybridMultilevel"/>
    <w:tmpl w:val="A52C2CE0"/>
    <w:lvl w:ilvl="0" w:tplc="2A824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9D7DF8"/>
    <w:multiLevelType w:val="hybridMultilevel"/>
    <w:tmpl w:val="5520303C"/>
    <w:lvl w:ilvl="0" w:tplc="D6225E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460F0"/>
    <w:multiLevelType w:val="hybridMultilevel"/>
    <w:tmpl w:val="22624CA0"/>
    <w:lvl w:ilvl="0" w:tplc="C964903C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54203"/>
    <w:multiLevelType w:val="multilevel"/>
    <w:tmpl w:val="69125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806828"/>
    <w:multiLevelType w:val="hybridMultilevel"/>
    <w:tmpl w:val="5FD86474"/>
    <w:lvl w:ilvl="0" w:tplc="DB9A61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55F5516E"/>
    <w:multiLevelType w:val="hybridMultilevel"/>
    <w:tmpl w:val="A4EEC40A"/>
    <w:lvl w:ilvl="0" w:tplc="19EE18B2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71135DD"/>
    <w:multiLevelType w:val="hybridMultilevel"/>
    <w:tmpl w:val="34483B98"/>
    <w:lvl w:ilvl="0" w:tplc="BD0AA03C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756C7E0B"/>
    <w:multiLevelType w:val="multilevel"/>
    <w:tmpl w:val="65829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6921AB"/>
    <w:multiLevelType w:val="multilevel"/>
    <w:tmpl w:val="BFA6C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1"/>
  </w:num>
  <w:num w:numId="5">
    <w:abstractNumId w:val="25"/>
  </w:num>
  <w:num w:numId="6">
    <w:abstractNumId w:val="23"/>
  </w:num>
  <w:num w:numId="7">
    <w:abstractNumId w:val="1"/>
  </w:num>
  <w:num w:numId="8">
    <w:abstractNumId w:val="27"/>
  </w:num>
  <w:num w:numId="9">
    <w:abstractNumId w:val="34"/>
  </w:num>
  <w:num w:numId="10">
    <w:abstractNumId w:val="33"/>
  </w:num>
  <w:num w:numId="11">
    <w:abstractNumId w:val="8"/>
  </w:num>
  <w:num w:numId="12">
    <w:abstractNumId w:val="32"/>
  </w:num>
  <w:num w:numId="13">
    <w:abstractNumId w:val="17"/>
  </w:num>
  <w:num w:numId="14">
    <w:abstractNumId w:val="29"/>
  </w:num>
  <w:num w:numId="15">
    <w:abstractNumId w:val="13"/>
  </w:num>
  <w:num w:numId="16">
    <w:abstractNumId w:val="12"/>
  </w:num>
  <w:num w:numId="17">
    <w:abstractNumId w:val="15"/>
  </w:num>
  <w:num w:numId="18">
    <w:abstractNumId w:val="19"/>
  </w:num>
  <w:num w:numId="19">
    <w:abstractNumId w:val="28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8"/>
  </w:num>
  <w:num w:numId="23">
    <w:abstractNumId w:val="16"/>
  </w:num>
  <w:num w:numId="24">
    <w:abstractNumId w:val="24"/>
  </w:num>
  <w:num w:numId="25">
    <w:abstractNumId w:val="4"/>
  </w:num>
  <w:num w:numId="26">
    <w:abstractNumId w:val="20"/>
  </w:num>
  <w:num w:numId="27">
    <w:abstractNumId w:val="3"/>
  </w:num>
  <w:num w:numId="28">
    <w:abstractNumId w:val="9"/>
  </w:num>
  <w:num w:numId="29">
    <w:abstractNumId w:val="26"/>
  </w:num>
  <w:num w:numId="30">
    <w:abstractNumId w:val="2"/>
  </w:num>
  <w:num w:numId="31">
    <w:abstractNumId w:val="22"/>
  </w:num>
  <w:num w:numId="32">
    <w:abstractNumId w:val="5"/>
  </w:num>
  <w:num w:numId="33">
    <w:abstractNumId w:val="30"/>
  </w:num>
  <w:num w:numId="34">
    <w:abstractNumId w:val="0"/>
  </w:num>
  <w:num w:numId="35">
    <w:abstractNumId w:val="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DA"/>
    <w:rsid w:val="00000CA3"/>
    <w:rsid w:val="0000431F"/>
    <w:rsid w:val="000065D7"/>
    <w:rsid w:val="00013BA0"/>
    <w:rsid w:val="00014B93"/>
    <w:rsid w:val="0002016C"/>
    <w:rsid w:val="00020C4F"/>
    <w:rsid w:val="00024996"/>
    <w:rsid w:val="000365A1"/>
    <w:rsid w:val="000374BA"/>
    <w:rsid w:val="0005111F"/>
    <w:rsid w:val="000517F3"/>
    <w:rsid w:val="00062350"/>
    <w:rsid w:val="0006295D"/>
    <w:rsid w:val="00066719"/>
    <w:rsid w:val="000675F3"/>
    <w:rsid w:val="00070F11"/>
    <w:rsid w:val="0007190A"/>
    <w:rsid w:val="000735C4"/>
    <w:rsid w:val="00090DB9"/>
    <w:rsid w:val="0009211B"/>
    <w:rsid w:val="0009726D"/>
    <w:rsid w:val="000A0C29"/>
    <w:rsid w:val="000A3FC1"/>
    <w:rsid w:val="000A5C75"/>
    <w:rsid w:val="000B093C"/>
    <w:rsid w:val="000B1CF2"/>
    <w:rsid w:val="000B1E46"/>
    <w:rsid w:val="000C5E70"/>
    <w:rsid w:val="000D2BF2"/>
    <w:rsid w:val="000D2C31"/>
    <w:rsid w:val="000D3132"/>
    <w:rsid w:val="000D662B"/>
    <w:rsid w:val="000E60C3"/>
    <w:rsid w:val="000E72C1"/>
    <w:rsid w:val="000F5CBA"/>
    <w:rsid w:val="000F622E"/>
    <w:rsid w:val="000F74A7"/>
    <w:rsid w:val="000F7C23"/>
    <w:rsid w:val="0010018E"/>
    <w:rsid w:val="00112459"/>
    <w:rsid w:val="0011587C"/>
    <w:rsid w:val="00116C79"/>
    <w:rsid w:val="00117268"/>
    <w:rsid w:val="00117432"/>
    <w:rsid w:val="00123E29"/>
    <w:rsid w:val="0013031F"/>
    <w:rsid w:val="0013478C"/>
    <w:rsid w:val="00134C3F"/>
    <w:rsid w:val="00136E8D"/>
    <w:rsid w:val="00143471"/>
    <w:rsid w:val="00151B0C"/>
    <w:rsid w:val="0015377E"/>
    <w:rsid w:val="00156B23"/>
    <w:rsid w:val="00176217"/>
    <w:rsid w:val="0018426C"/>
    <w:rsid w:val="001873EC"/>
    <w:rsid w:val="00190A3A"/>
    <w:rsid w:val="00197732"/>
    <w:rsid w:val="001A402D"/>
    <w:rsid w:val="001B01C3"/>
    <w:rsid w:val="001B0897"/>
    <w:rsid w:val="001B10D1"/>
    <w:rsid w:val="001B448B"/>
    <w:rsid w:val="001C2E73"/>
    <w:rsid w:val="001C5A91"/>
    <w:rsid w:val="001C5C81"/>
    <w:rsid w:val="001C5DF2"/>
    <w:rsid w:val="001D1525"/>
    <w:rsid w:val="001D2F97"/>
    <w:rsid w:val="001D37BA"/>
    <w:rsid w:val="001D7794"/>
    <w:rsid w:val="001E0B9C"/>
    <w:rsid w:val="001E3B54"/>
    <w:rsid w:val="001E46CC"/>
    <w:rsid w:val="001E49F4"/>
    <w:rsid w:val="001E6878"/>
    <w:rsid w:val="001E6F78"/>
    <w:rsid w:val="001F0E1C"/>
    <w:rsid w:val="001F3298"/>
    <w:rsid w:val="001F3606"/>
    <w:rsid w:val="00203FDE"/>
    <w:rsid w:val="0020464E"/>
    <w:rsid w:val="00205487"/>
    <w:rsid w:val="0020572B"/>
    <w:rsid w:val="002058DC"/>
    <w:rsid w:val="00211D17"/>
    <w:rsid w:val="00212368"/>
    <w:rsid w:val="0021761F"/>
    <w:rsid w:val="0022173A"/>
    <w:rsid w:val="002223FF"/>
    <w:rsid w:val="00231D50"/>
    <w:rsid w:val="00235A11"/>
    <w:rsid w:val="00235F46"/>
    <w:rsid w:val="00241CF8"/>
    <w:rsid w:val="00243690"/>
    <w:rsid w:val="002440BC"/>
    <w:rsid w:val="00245245"/>
    <w:rsid w:val="002475AD"/>
    <w:rsid w:val="002520C8"/>
    <w:rsid w:val="00265237"/>
    <w:rsid w:val="00265C93"/>
    <w:rsid w:val="0026741C"/>
    <w:rsid w:val="00270884"/>
    <w:rsid w:val="002718CA"/>
    <w:rsid w:val="00272995"/>
    <w:rsid w:val="002733C9"/>
    <w:rsid w:val="0028056B"/>
    <w:rsid w:val="00280B45"/>
    <w:rsid w:val="00287061"/>
    <w:rsid w:val="00290017"/>
    <w:rsid w:val="00292035"/>
    <w:rsid w:val="00292214"/>
    <w:rsid w:val="00293538"/>
    <w:rsid w:val="0029507F"/>
    <w:rsid w:val="002952D3"/>
    <w:rsid w:val="00296C98"/>
    <w:rsid w:val="002A28E9"/>
    <w:rsid w:val="002A2E5E"/>
    <w:rsid w:val="002A4A83"/>
    <w:rsid w:val="002A4C2B"/>
    <w:rsid w:val="002B0848"/>
    <w:rsid w:val="002B0FEE"/>
    <w:rsid w:val="002B7404"/>
    <w:rsid w:val="002B7A1B"/>
    <w:rsid w:val="002B7AD7"/>
    <w:rsid w:val="002D1785"/>
    <w:rsid w:val="002D27F4"/>
    <w:rsid w:val="002D5769"/>
    <w:rsid w:val="002E5130"/>
    <w:rsid w:val="002E6D15"/>
    <w:rsid w:val="002F31C1"/>
    <w:rsid w:val="002F69D9"/>
    <w:rsid w:val="00302814"/>
    <w:rsid w:val="00310A79"/>
    <w:rsid w:val="0031381D"/>
    <w:rsid w:val="00313956"/>
    <w:rsid w:val="003161CD"/>
    <w:rsid w:val="00316996"/>
    <w:rsid w:val="003178C0"/>
    <w:rsid w:val="003215F8"/>
    <w:rsid w:val="00322D1A"/>
    <w:rsid w:val="003246DB"/>
    <w:rsid w:val="00331B2D"/>
    <w:rsid w:val="0033512C"/>
    <w:rsid w:val="003378D6"/>
    <w:rsid w:val="00340502"/>
    <w:rsid w:val="00356996"/>
    <w:rsid w:val="00362ADC"/>
    <w:rsid w:val="00363B0A"/>
    <w:rsid w:val="003658DA"/>
    <w:rsid w:val="003746FC"/>
    <w:rsid w:val="003759C2"/>
    <w:rsid w:val="00375EBE"/>
    <w:rsid w:val="00385D00"/>
    <w:rsid w:val="0039113B"/>
    <w:rsid w:val="0039193B"/>
    <w:rsid w:val="00391DFF"/>
    <w:rsid w:val="00391EFD"/>
    <w:rsid w:val="0039227C"/>
    <w:rsid w:val="00392F83"/>
    <w:rsid w:val="00394DBA"/>
    <w:rsid w:val="00397A1F"/>
    <w:rsid w:val="003A0458"/>
    <w:rsid w:val="003A1849"/>
    <w:rsid w:val="003A3767"/>
    <w:rsid w:val="003A7611"/>
    <w:rsid w:val="003A7D5C"/>
    <w:rsid w:val="003B23C0"/>
    <w:rsid w:val="003B352A"/>
    <w:rsid w:val="003B67CC"/>
    <w:rsid w:val="003C17E9"/>
    <w:rsid w:val="003D5CA3"/>
    <w:rsid w:val="003E426C"/>
    <w:rsid w:val="003E4C7B"/>
    <w:rsid w:val="003F65EC"/>
    <w:rsid w:val="00402755"/>
    <w:rsid w:val="00410010"/>
    <w:rsid w:val="0041002A"/>
    <w:rsid w:val="00411E40"/>
    <w:rsid w:val="00436158"/>
    <w:rsid w:val="004419D8"/>
    <w:rsid w:val="00444703"/>
    <w:rsid w:val="004531AB"/>
    <w:rsid w:val="00454CEB"/>
    <w:rsid w:val="00461348"/>
    <w:rsid w:val="004617A0"/>
    <w:rsid w:val="0046299F"/>
    <w:rsid w:val="00470385"/>
    <w:rsid w:val="00473D12"/>
    <w:rsid w:val="004758E2"/>
    <w:rsid w:val="00481D57"/>
    <w:rsid w:val="00483381"/>
    <w:rsid w:val="00486922"/>
    <w:rsid w:val="00487D29"/>
    <w:rsid w:val="00490DF7"/>
    <w:rsid w:val="00491A69"/>
    <w:rsid w:val="00492808"/>
    <w:rsid w:val="00492A8D"/>
    <w:rsid w:val="00494C68"/>
    <w:rsid w:val="00495AD1"/>
    <w:rsid w:val="0049774B"/>
    <w:rsid w:val="004A18B2"/>
    <w:rsid w:val="004B5663"/>
    <w:rsid w:val="004C0B04"/>
    <w:rsid w:val="004C3BE1"/>
    <w:rsid w:val="004C4C58"/>
    <w:rsid w:val="004D5298"/>
    <w:rsid w:val="004D6273"/>
    <w:rsid w:val="004D63EF"/>
    <w:rsid w:val="004D6710"/>
    <w:rsid w:val="004E3BFB"/>
    <w:rsid w:val="004E595E"/>
    <w:rsid w:val="004E7E7E"/>
    <w:rsid w:val="004F43EC"/>
    <w:rsid w:val="004F763D"/>
    <w:rsid w:val="004F7CAD"/>
    <w:rsid w:val="0050415C"/>
    <w:rsid w:val="00504724"/>
    <w:rsid w:val="005047C9"/>
    <w:rsid w:val="0050535A"/>
    <w:rsid w:val="00505B1E"/>
    <w:rsid w:val="00511196"/>
    <w:rsid w:val="005114A1"/>
    <w:rsid w:val="00511C03"/>
    <w:rsid w:val="005123CE"/>
    <w:rsid w:val="00512650"/>
    <w:rsid w:val="00515873"/>
    <w:rsid w:val="00515898"/>
    <w:rsid w:val="005165CD"/>
    <w:rsid w:val="00524636"/>
    <w:rsid w:val="005262C4"/>
    <w:rsid w:val="0053284F"/>
    <w:rsid w:val="00537A60"/>
    <w:rsid w:val="00540C07"/>
    <w:rsid w:val="00541B56"/>
    <w:rsid w:val="00543184"/>
    <w:rsid w:val="00551B04"/>
    <w:rsid w:val="005623BD"/>
    <w:rsid w:val="0056308B"/>
    <w:rsid w:val="00570DCF"/>
    <w:rsid w:val="0057187D"/>
    <w:rsid w:val="00577039"/>
    <w:rsid w:val="005851F1"/>
    <w:rsid w:val="00587E27"/>
    <w:rsid w:val="00593362"/>
    <w:rsid w:val="00593A63"/>
    <w:rsid w:val="005A2CCB"/>
    <w:rsid w:val="005B1573"/>
    <w:rsid w:val="005B7557"/>
    <w:rsid w:val="005B7891"/>
    <w:rsid w:val="005C163F"/>
    <w:rsid w:val="005C23DE"/>
    <w:rsid w:val="005D0319"/>
    <w:rsid w:val="005E755D"/>
    <w:rsid w:val="005E7B95"/>
    <w:rsid w:val="005E7D2A"/>
    <w:rsid w:val="005F1787"/>
    <w:rsid w:val="005F28AA"/>
    <w:rsid w:val="005F3365"/>
    <w:rsid w:val="005F7874"/>
    <w:rsid w:val="006057FB"/>
    <w:rsid w:val="006105A2"/>
    <w:rsid w:val="00615295"/>
    <w:rsid w:val="006179B9"/>
    <w:rsid w:val="006201D9"/>
    <w:rsid w:val="00622191"/>
    <w:rsid w:val="0062497E"/>
    <w:rsid w:val="00633910"/>
    <w:rsid w:val="0063401A"/>
    <w:rsid w:val="00635525"/>
    <w:rsid w:val="00635EA0"/>
    <w:rsid w:val="0063679A"/>
    <w:rsid w:val="00641EFC"/>
    <w:rsid w:val="00643036"/>
    <w:rsid w:val="00643177"/>
    <w:rsid w:val="006508E7"/>
    <w:rsid w:val="00653F7F"/>
    <w:rsid w:val="00657046"/>
    <w:rsid w:val="00663EE7"/>
    <w:rsid w:val="00664D34"/>
    <w:rsid w:val="00672D21"/>
    <w:rsid w:val="00676529"/>
    <w:rsid w:val="00676F97"/>
    <w:rsid w:val="00685BF8"/>
    <w:rsid w:val="00686A40"/>
    <w:rsid w:val="006922EB"/>
    <w:rsid w:val="00696E2C"/>
    <w:rsid w:val="006A3AB2"/>
    <w:rsid w:val="006A6780"/>
    <w:rsid w:val="006B14D6"/>
    <w:rsid w:val="006C21C3"/>
    <w:rsid w:val="006C38C3"/>
    <w:rsid w:val="006C4FB1"/>
    <w:rsid w:val="006C7F13"/>
    <w:rsid w:val="006D2280"/>
    <w:rsid w:val="006D3673"/>
    <w:rsid w:val="006D36A5"/>
    <w:rsid w:val="006D3C70"/>
    <w:rsid w:val="006E271E"/>
    <w:rsid w:val="006F0055"/>
    <w:rsid w:val="006F0383"/>
    <w:rsid w:val="006F460A"/>
    <w:rsid w:val="006F4C2A"/>
    <w:rsid w:val="006F7EB9"/>
    <w:rsid w:val="00700716"/>
    <w:rsid w:val="0070356A"/>
    <w:rsid w:val="0071073B"/>
    <w:rsid w:val="00714EFD"/>
    <w:rsid w:val="007172E2"/>
    <w:rsid w:val="00720B5B"/>
    <w:rsid w:val="00722B97"/>
    <w:rsid w:val="0074071A"/>
    <w:rsid w:val="0074465F"/>
    <w:rsid w:val="00751292"/>
    <w:rsid w:val="00753961"/>
    <w:rsid w:val="00754BFD"/>
    <w:rsid w:val="00755A59"/>
    <w:rsid w:val="00757CB2"/>
    <w:rsid w:val="00763D82"/>
    <w:rsid w:val="00765537"/>
    <w:rsid w:val="00766912"/>
    <w:rsid w:val="00767212"/>
    <w:rsid w:val="00770253"/>
    <w:rsid w:val="00772C80"/>
    <w:rsid w:val="0077437D"/>
    <w:rsid w:val="00774B69"/>
    <w:rsid w:val="00780312"/>
    <w:rsid w:val="00781407"/>
    <w:rsid w:val="00781905"/>
    <w:rsid w:val="00790CF1"/>
    <w:rsid w:val="00791C42"/>
    <w:rsid w:val="00792239"/>
    <w:rsid w:val="00795220"/>
    <w:rsid w:val="007A42F0"/>
    <w:rsid w:val="007B034E"/>
    <w:rsid w:val="007B4CDC"/>
    <w:rsid w:val="007B6FE9"/>
    <w:rsid w:val="007C1017"/>
    <w:rsid w:val="007C178C"/>
    <w:rsid w:val="007D0D25"/>
    <w:rsid w:val="007D66B6"/>
    <w:rsid w:val="007E2EF4"/>
    <w:rsid w:val="007E7205"/>
    <w:rsid w:val="007E7271"/>
    <w:rsid w:val="007E7E31"/>
    <w:rsid w:val="007F1A12"/>
    <w:rsid w:val="008014FE"/>
    <w:rsid w:val="008034E6"/>
    <w:rsid w:val="00806211"/>
    <w:rsid w:val="008066DC"/>
    <w:rsid w:val="0081486C"/>
    <w:rsid w:val="00823C9E"/>
    <w:rsid w:val="008253AF"/>
    <w:rsid w:val="00836282"/>
    <w:rsid w:val="00840FD2"/>
    <w:rsid w:val="0084546C"/>
    <w:rsid w:val="00845598"/>
    <w:rsid w:val="00845B96"/>
    <w:rsid w:val="0085200E"/>
    <w:rsid w:val="00852AA3"/>
    <w:rsid w:val="00865FAE"/>
    <w:rsid w:val="00866A5F"/>
    <w:rsid w:val="008672CA"/>
    <w:rsid w:val="00870C07"/>
    <w:rsid w:val="0087161C"/>
    <w:rsid w:val="00872B36"/>
    <w:rsid w:val="00880B73"/>
    <w:rsid w:val="00881173"/>
    <w:rsid w:val="00887760"/>
    <w:rsid w:val="008944C2"/>
    <w:rsid w:val="008961DF"/>
    <w:rsid w:val="00896D2F"/>
    <w:rsid w:val="00896E97"/>
    <w:rsid w:val="008A19CF"/>
    <w:rsid w:val="008A365B"/>
    <w:rsid w:val="008A5040"/>
    <w:rsid w:val="008A6312"/>
    <w:rsid w:val="008A675D"/>
    <w:rsid w:val="008A7EB5"/>
    <w:rsid w:val="008B4F6E"/>
    <w:rsid w:val="008B7848"/>
    <w:rsid w:val="008B7AC3"/>
    <w:rsid w:val="008C0371"/>
    <w:rsid w:val="008C3E96"/>
    <w:rsid w:val="008C489D"/>
    <w:rsid w:val="008C60C9"/>
    <w:rsid w:val="008C7813"/>
    <w:rsid w:val="008D2DEA"/>
    <w:rsid w:val="008E1EA8"/>
    <w:rsid w:val="008E2107"/>
    <w:rsid w:val="008E24F8"/>
    <w:rsid w:val="008E5FE8"/>
    <w:rsid w:val="008F0DDF"/>
    <w:rsid w:val="008F331D"/>
    <w:rsid w:val="008F4C90"/>
    <w:rsid w:val="009009A3"/>
    <w:rsid w:val="009014F7"/>
    <w:rsid w:val="00903D48"/>
    <w:rsid w:val="0090476B"/>
    <w:rsid w:val="00904953"/>
    <w:rsid w:val="00907261"/>
    <w:rsid w:val="0090765C"/>
    <w:rsid w:val="00911882"/>
    <w:rsid w:val="0091286E"/>
    <w:rsid w:val="00912A42"/>
    <w:rsid w:val="00912DB2"/>
    <w:rsid w:val="00915AD0"/>
    <w:rsid w:val="009231D8"/>
    <w:rsid w:val="00926740"/>
    <w:rsid w:val="00930FD4"/>
    <w:rsid w:val="009319F8"/>
    <w:rsid w:val="0093567C"/>
    <w:rsid w:val="009365D1"/>
    <w:rsid w:val="00943BE3"/>
    <w:rsid w:val="009445F1"/>
    <w:rsid w:val="009467EF"/>
    <w:rsid w:val="00952120"/>
    <w:rsid w:val="009658E3"/>
    <w:rsid w:val="00970920"/>
    <w:rsid w:val="009727FE"/>
    <w:rsid w:val="00973CBD"/>
    <w:rsid w:val="009803FE"/>
    <w:rsid w:val="00982D07"/>
    <w:rsid w:val="00983D9D"/>
    <w:rsid w:val="00985C4D"/>
    <w:rsid w:val="009905AB"/>
    <w:rsid w:val="00993EE7"/>
    <w:rsid w:val="009976D6"/>
    <w:rsid w:val="009A06B6"/>
    <w:rsid w:val="009A115D"/>
    <w:rsid w:val="009A5F7C"/>
    <w:rsid w:val="009A6524"/>
    <w:rsid w:val="009B35F1"/>
    <w:rsid w:val="009B5404"/>
    <w:rsid w:val="009C1E2E"/>
    <w:rsid w:val="009C2712"/>
    <w:rsid w:val="009C2C80"/>
    <w:rsid w:val="009C40A5"/>
    <w:rsid w:val="009D592F"/>
    <w:rsid w:val="009D70AE"/>
    <w:rsid w:val="009E0781"/>
    <w:rsid w:val="009E2810"/>
    <w:rsid w:val="009F286D"/>
    <w:rsid w:val="009F38F3"/>
    <w:rsid w:val="009F6AA5"/>
    <w:rsid w:val="00A01DCE"/>
    <w:rsid w:val="00A027B8"/>
    <w:rsid w:val="00A02909"/>
    <w:rsid w:val="00A07E11"/>
    <w:rsid w:val="00A1346B"/>
    <w:rsid w:val="00A13FE6"/>
    <w:rsid w:val="00A1422A"/>
    <w:rsid w:val="00A165D6"/>
    <w:rsid w:val="00A16E16"/>
    <w:rsid w:val="00A208EB"/>
    <w:rsid w:val="00A22016"/>
    <w:rsid w:val="00A220F9"/>
    <w:rsid w:val="00A3198B"/>
    <w:rsid w:val="00A31D18"/>
    <w:rsid w:val="00A4022E"/>
    <w:rsid w:val="00A42C70"/>
    <w:rsid w:val="00A43DDF"/>
    <w:rsid w:val="00A47356"/>
    <w:rsid w:val="00A55CD0"/>
    <w:rsid w:val="00A56DEA"/>
    <w:rsid w:val="00A63211"/>
    <w:rsid w:val="00A711DC"/>
    <w:rsid w:val="00A734F1"/>
    <w:rsid w:val="00A73EFE"/>
    <w:rsid w:val="00A75C27"/>
    <w:rsid w:val="00A7750C"/>
    <w:rsid w:val="00A808EA"/>
    <w:rsid w:val="00A82288"/>
    <w:rsid w:val="00A823DD"/>
    <w:rsid w:val="00A84779"/>
    <w:rsid w:val="00A86CD8"/>
    <w:rsid w:val="00A87D15"/>
    <w:rsid w:val="00A94D57"/>
    <w:rsid w:val="00AA206F"/>
    <w:rsid w:val="00AA5238"/>
    <w:rsid w:val="00AA5256"/>
    <w:rsid w:val="00AA6149"/>
    <w:rsid w:val="00AA68DF"/>
    <w:rsid w:val="00AC1755"/>
    <w:rsid w:val="00AC256F"/>
    <w:rsid w:val="00AC3134"/>
    <w:rsid w:val="00AC5474"/>
    <w:rsid w:val="00AD5F1B"/>
    <w:rsid w:val="00AE6A82"/>
    <w:rsid w:val="00AF1448"/>
    <w:rsid w:val="00AF281B"/>
    <w:rsid w:val="00B1102B"/>
    <w:rsid w:val="00B16EC3"/>
    <w:rsid w:val="00B20FCB"/>
    <w:rsid w:val="00B218E6"/>
    <w:rsid w:val="00B31E81"/>
    <w:rsid w:val="00B37ADE"/>
    <w:rsid w:val="00B40F65"/>
    <w:rsid w:val="00B419BB"/>
    <w:rsid w:val="00B55998"/>
    <w:rsid w:val="00B575E3"/>
    <w:rsid w:val="00B612D6"/>
    <w:rsid w:val="00B6187D"/>
    <w:rsid w:val="00B6234A"/>
    <w:rsid w:val="00B62FB3"/>
    <w:rsid w:val="00B63A15"/>
    <w:rsid w:val="00B6648F"/>
    <w:rsid w:val="00B71266"/>
    <w:rsid w:val="00B75A33"/>
    <w:rsid w:val="00B8375F"/>
    <w:rsid w:val="00B86AEB"/>
    <w:rsid w:val="00B872FD"/>
    <w:rsid w:val="00B9341E"/>
    <w:rsid w:val="00B94E95"/>
    <w:rsid w:val="00B96F53"/>
    <w:rsid w:val="00B9768B"/>
    <w:rsid w:val="00BA091C"/>
    <w:rsid w:val="00BA5379"/>
    <w:rsid w:val="00BA545F"/>
    <w:rsid w:val="00BA60A2"/>
    <w:rsid w:val="00BA7C12"/>
    <w:rsid w:val="00BB0191"/>
    <w:rsid w:val="00BB387D"/>
    <w:rsid w:val="00BB5A66"/>
    <w:rsid w:val="00BB73D8"/>
    <w:rsid w:val="00BD2C9B"/>
    <w:rsid w:val="00BD5E46"/>
    <w:rsid w:val="00BD64E9"/>
    <w:rsid w:val="00BE1D35"/>
    <w:rsid w:val="00BE2077"/>
    <w:rsid w:val="00BE4E44"/>
    <w:rsid w:val="00BF0CEA"/>
    <w:rsid w:val="00C04FB8"/>
    <w:rsid w:val="00C10E52"/>
    <w:rsid w:val="00C166C2"/>
    <w:rsid w:val="00C16D4C"/>
    <w:rsid w:val="00C2024E"/>
    <w:rsid w:val="00C2431D"/>
    <w:rsid w:val="00C34A4A"/>
    <w:rsid w:val="00C363E1"/>
    <w:rsid w:val="00C51B2A"/>
    <w:rsid w:val="00C5250B"/>
    <w:rsid w:val="00C53C0A"/>
    <w:rsid w:val="00C578CA"/>
    <w:rsid w:val="00C63097"/>
    <w:rsid w:val="00C65AB9"/>
    <w:rsid w:val="00C67141"/>
    <w:rsid w:val="00C70B8C"/>
    <w:rsid w:val="00C72D48"/>
    <w:rsid w:val="00C73276"/>
    <w:rsid w:val="00C800EE"/>
    <w:rsid w:val="00C8750B"/>
    <w:rsid w:val="00C919DE"/>
    <w:rsid w:val="00C93931"/>
    <w:rsid w:val="00C94075"/>
    <w:rsid w:val="00C97785"/>
    <w:rsid w:val="00CB2CA8"/>
    <w:rsid w:val="00CB35EA"/>
    <w:rsid w:val="00CC04DE"/>
    <w:rsid w:val="00CC09D3"/>
    <w:rsid w:val="00CC544A"/>
    <w:rsid w:val="00CD260C"/>
    <w:rsid w:val="00CD3965"/>
    <w:rsid w:val="00CD465C"/>
    <w:rsid w:val="00CD4ED1"/>
    <w:rsid w:val="00CD558E"/>
    <w:rsid w:val="00CD6E30"/>
    <w:rsid w:val="00CE79D0"/>
    <w:rsid w:val="00CF14D6"/>
    <w:rsid w:val="00CF54CE"/>
    <w:rsid w:val="00CF6706"/>
    <w:rsid w:val="00D00E30"/>
    <w:rsid w:val="00D07BF0"/>
    <w:rsid w:val="00D10472"/>
    <w:rsid w:val="00D16252"/>
    <w:rsid w:val="00D250F3"/>
    <w:rsid w:val="00D27052"/>
    <w:rsid w:val="00D31190"/>
    <w:rsid w:val="00D31495"/>
    <w:rsid w:val="00D33459"/>
    <w:rsid w:val="00D35AF3"/>
    <w:rsid w:val="00D4333A"/>
    <w:rsid w:val="00D4381B"/>
    <w:rsid w:val="00D46736"/>
    <w:rsid w:val="00D47A1D"/>
    <w:rsid w:val="00D52026"/>
    <w:rsid w:val="00D60465"/>
    <w:rsid w:val="00D61123"/>
    <w:rsid w:val="00D62F0E"/>
    <w:rsid w:val="00D6452A"/>
    <w:rsid w:val="00D64C62"/>
    <w:rsid w:val="00D6655F"/>
    <w:rsid w:val="00D66B1A"/>
    <w:rsid w:val="00D67084"/>
    <w:rsid w:val="00D70B61"/>
    <w:rsid w:val="00D754D6"/>
    <w:rsid w:val="00D839A2"/>
    <w:rsid w:val="00D86BB8"/>
    <w:rsid w:val="00D90CC5"/>
    <w:rsid w:val="00D92D89"/>
    <w:rsid w:val="00D93650"/>
    <w:rsid w:val="00DA4BF9"/>
    <w:rsid w:val="00DA7575"/>
    <w:rsid w:val="00DA7CBE"/>
    <w:rsid w:val="00DB7012"/>
    <w:rsid w:val="00DC5313"/>
    <w:rsid w:val="00DC76BC"/>
    <w:rsid w:val="00DD0C37"/>
    <w:rsid w:val="00DD15DA"/>
    <w:rsid w:val="00DD5C36"/>
    <w:rsid w:val="00DE2AE6"/>
    <w:rsid w:val="00DE7D30"/>
    <w:rsid w:val="00DF0100"/>
    <w:rsid w:val="00DF09A9"/>
    <w:rsid w:val="00DF4339"/>
    <w:rsid w:val="00DF54A7"/>
    <w:rsid w:val="00DF5AC4"/>
    <w:rsid w:val="00DF768E"/>
    <w:rsid w:val="00E00BA1"/>
    <w:rsid w:val="00E02DF3"/>
    <w:rsid w:val="00E062F0"/>
    <w:rsid w:val="00E13EF0"/>
    <w:rsid w:val="00E1564D"/>
    <w:rsid w:val="00E17A33"/>
    <w:rsid w:val="00E23CAE"/>
    <w:rsid w:val="00E31084"/>
    <w:rsid w:val="00E324F6"/>
    <w:rsid w:val="00E33DBE"/>
    <w:rsid w:val="00E349F6"/>
    <w:rsid w:val="00E50F10"/>
    <w:rsid w:val="00E5531B"/>
    <w:rsid w:val="00E55BD2"/>
    <w:rsid w:val="00E61C7F"/>
    <w:rsid w:val="00E6574E"/>
    <w:rsid w:val="00E715FB"/>
    <w:rsid w:val="00E732DA"/>
    <w:rsid w:val="00E734EA"/>
    <w:rsid w:val="00E74F80"/>
    <w:rsid w:val="00E80016"/>
    <w:rsid w:val="00E8170D"/>
    <w:rsid w:val="00E81B39"/>
    <w:rsid w:val="00E87CC2"/>
    <w:rsid w:val="00E93AFB"/>
    <w:rsid w:val="00EA3679"/>
    <w:rsid w:val="00EB2623"/>
    <w:rsid w:val="00EB3A07"/>
    <w:rsid w:val="00EB7DFD"/>
    <w:rsid w:val="00ED1370"/>
    <w:rsid w:val="00ED3DF4"/>
    <w:rsid w:val="00EE1044"/>
    <w:rsid w:val="00EE2270"/>
    <w:rsid w:val="00EE2E1E"/>
    <w:rsid w:val="00EE5FAA"/>
    <w:rsid w:val="00EE78E8"/>
    <w:rsid w:val="00EF3B00"/>
    <w:rsid w:val="00EF7ED0"/>
    <w:rsid w:val="00F04247"/>
    <w:rsid w:val="00F06745"/>
    <w:rsid w:val="00F10EBF"/>
    <w:rsid w:val="00F129D0"/>
    <w:rsid w:val="00F1448D"/>
    <w:rsid w:val="00F1670B"/>
    <w:rsid w:val="00F17F01"/>
    <w:rsid w:val="00F23921"/>
    <w:rsid w:val="00F248CA"/>
    <w:rsid w:val="00F25734"/>
    <w:rsid w:val="00F26EBC"/>
    <w:rsid w:val="00F44EA1"/>
    <w:rsid w:val="00F55EEA"/>
    <w:rsid w:val="00F56A2C"/>
    <w:rsid w:val="00F576E1"/>
    <w:rsid w:val="00F57D55"/>
    <w:rsid w:val="00F612CC"/>
    <w:rsid w:val="00F624FE"/>
    <w:rsid w:val="00F6293D"/>
    <w:rsid w:val="00F64311"/>
    <w:rsid w:val="00F741DB"/>
    <w:rsid w:val="00F75F54"/>
    <w:rsid w:val="00F76A1F"/>
    <w:rsid w:val="00F80FD3"/>
    <w:rsid w:val="00F819BE"/>
    <w:rsid w:val="00F83345"/>
    <w:rsid w:val="00F86F29"/>
    <w:rsid w:val="00F91E57"/>
    <w:rsid w:val="00FA45D5"/>
    <w:rsid w:val="00FA4802"/>
    <w:rsid w:val="00FA77F4"/>
    <w:rsid w:val="00FB0175"/>
    <w:rsid w:val="00FB291E"/>
    <w:rsid w:val="00FB706D"/>
    <w:rsid w:val="00FC08B2"/>
    <w:rsid w:val="00FC2417"/>
    <w:rsid w:val="00FC6DBC"/>
    <w:rsid w:val="00FD0329"/>
    <w:rsid w:val="00FD0BB4"/>
    <w:rsid w:val="00FD4540"/>
    <w:rsid w:val="00FD6E68"/>
    <w:rsid w:val="00FE1BFE"/>
    <w:rsid w:val="00FE2D7F"/>
    <w:rsid w:val="00FF30BF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6347"/>
  <w15:docId w15:val="{6FEA4258-1A6A-49FD-90CB-256CF964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B5B"/>
  </w:style>
  <w:style w:type="paragraph" w:styleId="1">
    <w:name w:val="heading 1"/>
    <w:basedOn w:val="a"/>
    <w:next w:val="a"/>
    <w:link w:val="10"/>
    <w:qFormat/>
    <w:rsid w:val="004B5663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B5663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B5663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B5663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B5663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B566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B566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B566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B566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1E"/>
    <w:pPr>
      <w:ind w:left="720"/>
      <w:contextualSpacing/>
    </w:pPr>
  </w:style>
  <w:style w:type="paragraph" w:styleId="a4">
    <w:name w:val="Normal (Web)"/>
    <w:basedOn w:val="a"/>
    <w:rsid w:val="004B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B5663"/>
    <w:rPr>
      <w:b/>
      <w:bCs/>
    </w:rPr>
  </w:style>
  <w:style w:type="character" w:customStyle="1" w:styleId="10">
    <w:name w:val="Заголовок 1 Знак"/>
    <w:basedOn w:val="a0"/>
    <w:link w:val="1"/>
    <w:rsid w:val="004B56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56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56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B56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56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56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5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5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B5663"/>
    <w:rPr>
      <w:rFonts w:ascii="Arial" w:eastAsia="Times New Roman" w:hAnsi="Arial" w:cs="Arial"/>
      <w:lang w:eastAsia="ru-RU"/>
    </w:rPr>
  </w:style>
  <w:style w:type="character" w:styleId="a6">
    <w:name w:val="Emphasis"/>
    <w:basedOn w:val="a0"/>
    <w:uiPriority w:val="20"/>
    <w:qFormat/>
    <w:rsid w:val="004B5663"/>
    <w:rPr>
      <w:i/>
      <w:iCs/>
    </w:rPr>
  </w:style>
  <w:style w:type="paragraph" w:styleId="a7">
    <w:name w:val="header"/>
    <w:basedOn w:val="a"/>
    <w:link w:val="a8"/>
    <w:uiPriority w:val="99"/>
    <w:unhideWhenUsed/>
    <w:rsid w:val="006F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0055"/>
  </w:style>
  <w:style w:type="paragraph" w:styleId="a9">
    <w:name w:val="footer"/>
    <w:basedOn w:val="a"/>
    <w:link w:val="aa"/>
    <w:uiPriority w:val="99"/>
    <w:unhideWhenUsed/>
    <w:rsid w:val="006F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055"/>
  </w:style>
  <w:style w:type="paragraph" w:customStyle="1" w:styleId="ConsPlusNormal">
    <w:name w:val="ConsPlusNormal"/>
    <w:rsid w:val="00BB5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5A66"/>
  </w:style>
  <w:style w:type="paragraph" w:styleId="ab">
    <w:name w:val="Balloon Text"/>
    <w:basedOn w:val="a"/>
    <w:link w:val="ac"/>
    <w:uiPriority w:val="99"/>
    <w:semiHidden/>
    <w:unhideWhenUsed/>
    <w:rsid w:val="008A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75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C5C81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070F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0F11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Курсив"/>
    <w:basedOn w:val="21"/>
    <w:rsid w:val="008C3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8C3E9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8C3E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C3E9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e">
    <w:name w:val="footnote text"/>
    <w:basedOn w:val="a"/>
    <w:link w:val="af"/>
    <w:semiHidden/>
    <w:rsid w:val="002A28E9"/>
    <w:pPr>
      <w:spacing w:after="0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semiHidden/>
    <w:rsid w:val="002A28E9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f0">
    <w:name w:val="footnote reference"/>
    <w:semiHidden/>
    <w:rsid w:val="002A28E9"/>
    <w:rPr>
      <w:vertAlign w:val="superscript"/>
    </w:rPr>
  </w:style>
  <w:style w:type="character" w:customStyle="1" w:styleId="blk">
    <w:name w:val="blk"/>
    <w:basedOn w:val="a0"/>
    <w:rsid w:val="00755A59"/>
  </w:style>
  <w:style w:type="character" w:customStyle="1" w:styleId="11">
    <w:name w:val="Основной шрифт абзаца1"/>
    <w:rsid w:val="00402755"/>
  </w:style>
  <w:style w:type="paragraph" w:customStyle="1" w:styleId="Heading">
    <w:name w:val="Heading"/>
    <w:rsid w:val="00D25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D250F3"/>
  </w:style>
  <w:style w:type="paragraph" w:customStyle="1" w:styleId="Standard">
    <w:name w:val="Standard"/>
    <w:rsid w:val="00E81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2">
    <w:name w:val="Hyperlink"/>
    <w:basedOn w:val="a0"/>
    <w:semiHidden/>
    <w:rsid w:val="00143471"/>
    <w:rPr>
      <w:strike w:val="0"/>
      <w:dstrike w:val="0"/>
      <w:color w:val="000000"/>
      <w:u w:val="none"/>
      <w:effect w:val="none"/>
    </w:rPr>
  </w:style>
  <w:style w:type="character" w:customStyle="1" w:styleId="comment">
    <w:name w:val="comment"/>
    <w:basedOn w:val="a0"/>
    <w:rsid w:val="00CE79D0"/>
  </w:style>
  <w:style w:type="character" w:customStyle="1" w:styleId="match">
    <w:name w:val="match"/>
    <w:basedOn w:val="a0"/>
    <w:rsid w:val="00A55CD0"/>
  </w:style>
  <w:style w:type="paragraph" w:customStyle="1" w:styleId="12">
    <w:name w:val="Обычный1"/>
    <w:rsid w:val="00356996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3D0D4-A243-447A-ADF1-A88AE32A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4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68</cp:revision>
  <dcterms:created xsi:type="dcterms:W3CDTF">2017-02-22T07:24:00Z</dcterms:created>
  <dcterms:modified xsi:type="dcterms:W3CDTF">2017-11-07T03:58:00Z</dcterms:modified>
</cp:coreProperties>
</file>