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D46A7A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8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D46A7A">
        <w:rPr>
          <w:rFonts w:ascii="Times New Roman" w:hAnsi="Times New Roman"/>
          <w:sz w:val="24"/>
          <w:szCs w:val="24"/>
        </w:rPr>
        <w:t xml:space="preserve">            23</w:t>
      </w:r>
      <w:r>
        <w:rPr>
          <w:rFonts w:ascii="Times New Roman" w:hAnsi="Times New Roman"/>
          <w:sz w:val="24"/>
          <w:szCs w:val="24"/>
        </w:rPr>
        <w:t xml:space="preserve"> апреля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</w:t>
      </w:r>
      <w:r w:rsidR="00D83D1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D46A7A">
        <w:rPr>
          <w:rFonts w:ascii="Times New Roman" w:hAnsi="Times New Roman" w:cs="Times New Roman"/>
          <w:sz w:val="24"/>
          <w:szCs w:val="24"/>
        </w:rPr>
        <w:t xml:space="preserve">Соломатов Г.П., Винник А.Н., Гагарский А.Н., Захарюта В.В., </w:t>
      </w:r>
      <w:r>
        <w:rPr>
          <w:rFonts w:ascii="Times New Roman" w:hAnsi="Times New Roman" w:cs="Times New Roman"/>
          <w:sz w:val="24"/>
          <w:szCs w:val="24"/>
        </w:rPr>
        <w:t>Кошелев О</w:t>
      </w:r>
      <w:r w:rsidR="00295B3F">
        <w:rPr>
          <w:rFonts w:ascii="Times New Roman" w:hAnsi="Times New Roman" w:cs="Times New Roman"/>
          <w:sz w:val="24"/>
          <w:szCs w:val="24"/>
        </w:rPr>
        <w:t xml:space="preserve">.С., Лазарев Г.С., </w:t>
      </w:r>
      <w:r w:rsidR="00D46A7A">
        <w:rPr>
          <w:rFonts w:ascii="Times New Roman" w:hAnsi="Times New Roman" w:cs="Times New Roman"/>
          <w:sz w:val="24"/>
          <w:szCs w:val="24"/>
        </w:rPr>
        <w:t xml:space="preserve">Лытнев В.И., Сашко М.П., </w:t>
      </w:r>
      <w:r>
        <w:rPr>
          <w:rFonts w:ascii="Times New Roman" w:hAnsi="Times New Roman" w:cs="Times New Roman"/>
          <w:sz w:val="24"/>
          <w:szCs w:val="24"/>
        </w:rPr>
        <w:t>Сурсяков А.А.</w:t>
      </w:r>
      <w:r w:rsidR="006E2719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F428B" w:rsidRDefault="00B341BA" w:rsidP="00FF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>
        <w:rPr>
          <w:rFonts w:ascii="Times New Roman" w:hAnsi="Times New Roman"/>
          <w:sz w:val="24"/>
          <w:szCs w:val="24"/>
        </w:rPr>
        <w:t>., начальник отдела контроля</w:t>
      </w:r>
      <w:r w:rsidR="006E2719">
        <w:rPr>
          <w:rFonts w:ascii="Times New Roman" w:hAnsi="Times New Roman"/>
          <w:sz w:val="24"/>
          <w:szCs w:val="24"/>
        </w:rPr>
        <w:t xml:space="preserve"> СРО «Союз</w:t>
      </w:r>
      <w:r w:rsidRPr="00BE1FB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Егорова Л.А., специалист отдела контроля</w:t>
      </w:r>
      <w:r w:rsidR="006E2719">
        <w:rPr>
          <w:rFonts w:ascii="Times New Roman" w:hAnsi="Times New Roman"/>
          <w:sz w:val="24"/>
          <w:szCs w:val="24"/>
        </w:rPr>
        <w:t xml:space="preserve"> СРО «</w:t>
      </w:r>
      <w:proofErr w:type="spellStart"/>
      <w:r w:rsidR="006E2719">
        <w:rPr>
          <w:rFonts w:ascii="Times New Roman" w:hAnsi="Times New Roman"/>
          <w:sz w:val="24"/>
          <w:szCs w:val="24"/>
        </w:rPr>
        <w:t>Союз</w:t>
      </w:r>
      <w:r w:rsidRPr="00BE1FBC">
        <w:rPr>
          <w:rFonts w:ascii="Times New Roman" w:hAnsi="Times New Roman"/>
          <w:sz w:val="24"/>
          <w:szCs w:val="24"/>
        </w:rPr>
        <w:t>проект</w:t>
      </w:r>
      <w:proofErr w:type="spellEnd"/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Ильиных А.В.</w:t>
      </w:r>
      <w:r w:rsidR="00FF428B">
        <w:rPr>
          <w:rFonts w:ascii="Times New Roman" w:hAnsi="Times New Roman"/>
          <w:sz w:val="24"/>
          <w:szCs w:val="24"/>
        </w:rPr>
        <w:t>,</w:t>
      </w:r>
      <w:r w:rsidR="00FF428B" w:rsidRPr="00FF428B">
        <w:rPr>
          <w:rFonts w:ascii="Times New Roman" w:hAnsi="Times New Roman"/>
          <w:sz w:val="24"/>
          <w:szCs w:val="24"/>
        </w:rPr>
        <w:t xml:space="preserve"> </w:t>
      </w:r>
      <w:r w:rsidR="00FF428B">
        <w:rPr>
          <w:rFonts w:ascii="Times New Roman" w:hAnsi="Times New Roman"/>
          <w:sz w:val="24"/>
          <w:szCs w:val="24"/>
        </w:rPr>
        <w:t>специалист отдела контроля СРО «</w:t>
      </w:r>
      <w:proofErr w:type="spellStart"/>
      <w:r w:rsidR="00FF428B">
        <w:rPr>
          <w:rFonts w:ascii="Times New Roman" w:hAnsi="Times New Roman"/>
          <w:sz w:val="24"/>
          <w:szCs w:val="24"/>
        </w:rPr>
        <w:t>Союз</w:t>
      </w:r>
      <w:r w:rsidR="00FF428B" w:rsidRPr="00BE1FBC">
        <w:rPr>
          <w:rFonts w:ascii="Times New Roman" w:hAnsi="Times New Roman"/>
          <w:sz w:val="24"/>
          <w:szCs w:val="24"/>
        </w:rPr>
        <w:t>проект</w:t>
      </w:r>
      <w:proofErr w:type="spellEnd"/>
      <w:r w:rsidR="00FF428B">
        <w:rPr>
          <w:rFonts w:ascii="Times New Roman" w:hAnsi="Times New Roman"/>
          <w:sz w:val="24"/>
          <w:szCs w:val="24"/>
        </w:rPr>
        <w:t>» Чернышева Л.В.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46A7A" w:rsidRDefault="00D46A7A" w:rsidP="00D4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приеме в члены СРО «Союз</w:t>
      </w:r>
      <w:r w:rsidRPr="001F7B34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7B34">
        <w:rPr>
          <w:rFonts w:ascii="Times New Roman" w:hAnsi="Times New Roman" w:cs="Times New Roman"/>
          <w:sz w:val="24"/>
          <w:szCs w:val="24"/>
        </w:rPr>
        <w:t xml:space="preserve">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D46A7A" w:rsidRPr="00CC27CA" w:rsidRDefault="00D46A7A" w:rsidP="00D4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7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D46A7A" w:rsidRDefault="00D46A7A" w:rsidP="00D46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3.Рассмотрение заявления о внесении изменений в свидетельство о допуске в связи с изменением </w:t>
      </w:r>
      <w:r w:rsidR="001D51EA">
        <w:rPr>
          <w:rFonts w:ascii="Times New Roman" w:hAnsi="Times New Roman" w:cs="Times New Roman"/>
          <w:sz w:val="24"/>
          <w:szCs w:val="24"/>
        </w:rPr>
        <w:t xml:space="preserve">наименования и </w:t>
      </w:r>
      <w:r>
        <w:rPr>
          <w:rFonts w:ascii="Times New Roman" w:hAnsi="Times New Roman" w:cs="Times New Roman"/>
          <w:sz w:val="24"/>
          <w:szCs w:val="24"/>
        </w:rPr>
        <w:t>места нахождения юридического лица - члена СРО «Союзпроект».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D46A7A">
        <w:rPr>
          <w:rFonts w:ascii="Times New Roman" w:hAnsi="Times New Roman"/>
          <w:sz w:val="24"/>
          <w:szCs w:val="24"/>
        </w:rPr>
        <w:t>тель заседания – Соломатов Г.П</w:t>
      </w:r>
      <w:r w:rsidR="009429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A7A" w:rsidRDefault="00D46A7A" w:rsidP="00D46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46A7A" w:rsidRPr="000F1078" w:rsidRDefault="00D46A7A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</w:t>
      </w:r>
      <w:r w:rsidR="000F1078">
        <w:rPr>
          <w:rFonts w:ascii="Times New Roman" w:hAnsi="Times New Roman"/>
          <w:sz w:val="24"/>
          <w:szCs w:val="24"/>
        </w:rPr>
        <w:t>итального строительства, от индивидуального предпринимателя Морозовой Натальи Геннадьевны</w:t>
      </w:r>
      <w:r>
        <w:rPr>
          <w:rFonts w:ascii="Times New Roman" w:hAnsi="Times New Roman"/>
          <w:sz w:val="24"/>
          <w:szCs w:val="24"/>
        </w:rPr>
        <w:t xml:space="preserve"> (заявле</w:t>
      </w:r>
      <w:r w:rsidR="000F1078">
        <w:rPr>
          <w:rFonts w:ascii="Times New Roman" w:hAnsi="Times New Roman"/>
          <w:sz w:val="24"/>
          <w:szCs w:val="24"/>
        </w:rPr>
        <w:t>ние от 21.04</w:t>
      </w:r>
      <w:r>
        <w:rPr>
          <w:rFonts w:ascii="Times New Roman" w:hAnsi="Times New Roman"/>
          <w:sz w:val="24"/>
          <w:szCs w:val="24"/>
        </w:rPr>
        <w:t>.15г.).</w:t>
      </w:r>
    </w:p>
    <w:p w:rsidR="00D83D12" w:rsidRDefault="000F1078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</w:t>
      </w:r>
      <w:r w:rsidR="00D83D12">
        <w:rPr>
          <w:rFonts w:ascii="Times New Roman" w:hAnsi="Times New Roman"/>
          <w:sz w:val="24"/>
          <w:szCs w:val="24"/>
        </w:rPr>
        <w:t xml:space="preserve"> с информацией о том, что по результатам проверки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(акт проверки от 22.04.15г. № 3) индивидуальный предприниматель</w:t>
      </w:r>
      <w:r w:rsidR="00D83D12">
        <w:rPr>
          <w:rFonts w:ascii="Times New Roman" w:hAnsi="Times New Roman"/>
          <w:sz w:val="24"/>
          <w:szCs w:val="24"/>
        </w:rPr>
        <w:t xml:space="preserve">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допуске на заявленные виды работ. </w:t>
      </w: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12" w:rsidRDefault="00D83D12" w:rsidP="00D83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0F1078">
        <w:rPr>
          <w:rFonts w:ascii="Times New Roman" w:hAnsi="Times New Roman"/>
          <w:sz w:val="24"/>
          <w:szCs w:val="24"/>
        </w:rPr>
        <w:t xml:space="preserve"> Сурсяков А.А.</w:t>
      </w:r>
      <w:r>
        <w:rPr>
          <w:rFonts w:ascii="Times New Roman" w:hAnsi="Times New Roman"/>
          <w:sz w:val="24"/>
          <w:szCs w:val="24"/>
        </w:rPr>
        <w:t xml:space="preserve"> с предложени</w:t>
      </w:r>
      <w:r w:rsidR="000F1078">
        <w:rPr>
          <w:rFonts w:ascii="Times New Roman" w:hAnsi="Times New Roman"/>
          <w:sz w:val="24"/>
          <w:szCs w:val="24"/>
        </w:rPr>
        <w:t>ем принять ИП Морозову Н.Г.</w:t>
      </w:r>
      <w:r>
        <w:rPr>
          <w:rFonts w:ascii="Times New Roman" w:hAnsi="Times New Roman"/>
          <w:sz w:val="24"/>
          <w:szCs w:val="24"/>
        </w:rPr>
        <w:t xml:space="preserve"> в члены СРО «Союзпроект» и выдать свидетельство о допуске на заявленные виды работ. </w:t>
      </w:r>
    </w:p>
    <w:p w:rsidR="00D83D12" w:rsidRDefault="00D83D12" w:rsidP="00D83D1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D83D12" w:rsidRDefault="00D83D12" w:rsidP="00D83D1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12" w:rsidRPr="00714AA2" w:rsidRDefault="00D83D12" w:rsidP="00D83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83D12" w:rsidRPr="00831A02" w:rsidRDefault="00D83D12" w:rsidP="00D83D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="000F1078">
        <w:rPr>
          <w:rFonts w:ascii="Times New Roman" w:hAnsi="Times New Roman" w:cs="Times New Roman"/>
          <w:b/>
          <w:i/>
          <w:sz w:val="24"/>
          <w:szCs w:val="24"/>
        </w:rPr>
        <w:t>Индивидуального предпринимателя Морозову Наталью Геннадьевну.</w:t>
      </w:r>
    </w:p>
    <w:p w:rsidR="00D83D12" w:rsidRDefault="00D83D12" w:rsidP="00D83D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078" w:rsidRDefault="000F1078" w:rsidP="00D83D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078" w:rsidRPr="00BC6AD2" w:rsidRDefault="000F1078" w:rsidP="00D83D1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D12" w:rsidRPr="00714AA2" w:rsidRDefault="00D83D12" w:rsidP="00D83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D83D12" w:rsidRDefault="00D83D12" w:rsidP="00D83D1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078">
        <w:rPr>
          <w:rFonts w:ascii="Times New Roman" w:hAnsi="Times New Roman" w:cs="Times New Roman"/>
          <w:b/>
          <w:i/>
          <w:sz w:val="24"/>
          <w:szCs w:val="24"/>
        </w:rPr>
        <w:t>Индивидуальному предпринимателю Морозовой Наталье Геннадьевне</w:t>
      </w:r>
      <w:r w:rsidR="00D242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 w:rsidR="00D24257" w:rsidRPr="00D24257"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D24257" w:rsidRPr="00D24257">
        <w:rPr>
          <w:rFonts w:ascii="Times New Roman" w:hAnsi="Times New Roman" w:cs="Times New Roman"/>
          <w:b/>
          <w:i/>
          <w:sz w:val="24"/>
          <w:szCs w:val="24"/>
        </w:rPr>
        <w:t>П-921-2015-190158133153-215</w:t>
      </w:r>
      <w:r w:rsidR="00D24257" w:rsidRPr="00D2425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="00953AFF"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="00953AF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4257" w:rsidRPr="007D2AC2" w:rsidRDefault="00D24257" w:rsidP="00D24257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24257" w:rsidRPr="007D2AC2" w:rsidRDefault="00D24257" w:rsidP="00D24257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D24257" w:rsidRPr="007D2AC2" w:rsidRDefault="00D24257" w:rsidP="00D2425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D24257" w:rsidRPr="007D2AC2" w:rsidRDefault="00D24257" w:rsidP="00D24257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D24257" w:rsidRDefault="00D24257" w:rsidP="00D2425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Pr="00D24257" w:rsidRDefault="00D24257" w:rsidP="00D2425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3.Работы по подготовке конструктивных решений.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77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24257" w:rsidRDefault="00D24257" w:rsidP="00D2425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24257" w:rsidRPr="00D24257" w:rsidRDefault="00D24257" w:rsidP="00D2425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     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D24257" w:rsidRP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24257" w:rsidRP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D24257" w:rsidRPr="007E437A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</w:t>
      </w:r>
      <w:r>
        <w:rPr>
          <w:rFonts w:ascii="Times New Roman" w:hAnsi="Times New Roman"/>
          <w:b/>
          <w:i/>
          <w:sz w:val="24"/>
          <w:szCs w:val="24"/>
        </w:rPr>
        <w:t xml:space="preserve">товке технологических решений гидротехнических сооружений </w:t>
      </w:r>
      <w:r w:rsidRPr="00A27A37">
        <w:rPr>
          <w:rFonts w:ascii="Times New Roman" w:hAnsi="Times New Roman"/>
          <w:b/>
          <w:i/>
          <w:sz w:val="24"/>
          <w:szCs w:val="24"/>
        </w:rPr>
        <w:t>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Pr="007E437A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D24257" w:rsidRDefault="00D24257" w:rsidP="00D2425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24257" w:rsidRDefault="00D24257" w:rsidP="00D2425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8C7037">
        <w:rPr>
          <w:rFonts w:ascii="Times New Roman" w:hAnsi="Times New Roman" w:cs="Times New Roman"/>
          <w:i/>
          <w:sz w:val="24"/>
          <w:szCs w:val="24"/>
          <w:u w:val="single"/>
        </w:rPr>
        <w:t>с предоста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D206A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953AFF" w:rsidRDefault="00953AFF" w:rsidP="00D83D1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7037" w:rsidRDefault="008C7037" w:rsidP="008C703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F56A05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F56A05">
        <w:rPr>
          <w:rFonts w:ascii="Times New Roman" w:hAnsi="Times New Roman"/>
          <w:b/>
          <w:sz w:val="24"/>
          <w:szCs w:val="24"/>
        </w:rPr>
        <w:t>:</w:t>
      </w:r>
    </w:p>
    <w:p w:rsidR="008C7037" w:rsidRDefault="008C7037" w:rsidP="008C70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Соломатова Г.П.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поступившее от членов СРО «Союзпроект» – </w:t>
      </w:r>
      <w:r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«Архитектурная мастерская Комарова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21.04.15г.).</w:t>
      </w:r>
      <w:proofErr w:type="gramEnd"/>
    </w:p>
    <w:p w:rsidR="008C7037" w:rsidRDefault="008C7037" w:rsidP="008C70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Ильиных А.В.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проверки документов ООО </w:t>
      </w:r>
      <w:r>
        <w:rPr>
          <w:rFonts w:ascii="Times New Roman" w:hAnsi="Times New Roman" w:cs="Times New Roman"/>
          <w:sz w:val="24"/>
          <w:szCs w:val="24"/>
        </w:rPr>
        <w:t>«Архитектурная мастерская Комарова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СРО «Союзпроект» к выдаче свидетельств о допуске к заявленным видам работ.</w:t>
      </w:r>
    </w:p>
    <w:p w:rsidR="008C7037" w:rsidRPr="00295B3F" w:rsidRDefault="008C7037" w:rsidP="008C703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7037" w:rsidRDefault="008C7037" w:rsidP="008C7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Сашко М.П. с предложением внести необходимые изменения в свидетельство о допуске, выданное </w:t>
      </w:r>
      <w:r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«Архитектурная мастерская Комарова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037" w:rsidRDefault="008C7037" w:rsidP="008C70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8C7037" w:rsidRPr="00295B3F" w:rsidRDefault="008C7037" w:rsidP="008C70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1BA">
        <w:rPr>
          <w:rFonts w:ascii="Times New Roman" w:hAnsi="Times New Roman"/>
          <w:b/>
          <w:sz w:val="24"/>
          <w:szCs w:val="24"/>
        </w:rPr>
        <w:t xml:space="preserve"> </w:t>
      </w:r>
    </w:p>
    <w:p w:rsidR="008C7037" w:rsidRDefault="008C7037" w:rsidP="008C7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8C7037" w:rsidRPr="008C7037" w:rsidRDefault="008C7037" w:rsidP="008C703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037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8C7037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Pr="008C7037">
        <w:rPr>
          <w:rFonts w:ascii="Times New Roman" w:hAnsi="Times New Roman" w:cs="Times New Roman"/>
          <w:b/>
          <w:i/>
          <w:sz w:val="24"/>
          <w:szCs w:val="24"/>
        </w:rPr>
        <w:t>П-922-2015-2466119245-172</w:t>
      </w:r>
      <w:r w:rsidRPr="008C7037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8C7037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 «Архитектурная мастерская Комарова» (ООО «АМК»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C7037">
        <w:rPr>
          <w:rFonts w:ascii="Times New Roman" w:hAnsi="Times New Roman" w:cs="Times New Roman"/>
          <w:i/>
          <w:sz w:val="24"/>
          <w:szCs w:val="24"/>
        </w:rPr>
        <w:t>, в связи:</w:t>
      </w:r>
    </w:p>
    <w:p w:rsidR="008C7037" w:rsidRPr="008C7037" w:rsidRDefault="008C7037" w:rsidP="001D51E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03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C7037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8C7037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</w:t>
      </w:r>
      <w:r w:rsidRPr="001D51EA">
        <w:rPr>
          <w:rFonts w:ascii="Times New Roman" w:hAnsi="Times New Roman" w:cs="Times New Roman"/>
          <w:i/>
          <w:sz w:val="24"/>
          <w:szCs w:val="24"/>
        </w:rPr>
        <w:t>строительства (</w:t>
      </w:r>
      <w:r w:rsidRPr="008C7037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</w:t>
      </w:r>
      <w:r w:rsidR="001D51E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</w:t>
      </w:r>
      <w:r w:rsidRPr="008C7037">
        <w:rPr>
          <w:rFonts w:ascii="Times New Roman" w:hAnsi="Times New Roman" w:cs="Times New Roman"/>
          <w:i/>
          <w:sz w:val="24"/>
          <w:szCs w:val="24"/>
          <w:u w:val="single"/>
        </w:rPr>
        <w:t>, объектов использования атомной энергии):</w:t>
      </w:r>
      <w:r w:rsidRPr="008C703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D51EA" w:rsidRDefault="001D51EA" w:rsidP="001D51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D51EA" w:rsidRDefault="001D51EA" w:rsidP="001D51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51EA" w:rsidRDefault="001D51EA" w:rsidP="001D51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D51EA" w:rsidRDefault="001D51EA" w:rsidP="001D51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D51EA" w:rsidRPr="00FA093B" w:rsidRDefault="001D51EA" w:rsidP="001D51EA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1D51EA" w:rsidRPr="00FA093B" w:rsidRDefault="001D51EA" w:rsidP="001D51EA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7037" w:rsidRDefault="001D51EA" w:rsidP="001D51EA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51EA" w:rsidRPr="001D51EA" w:rsidRDefault="001D51EA" w:rsidP="001D51EA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A7A" w:rsidRPr="000633D4" w:rsidRDefault="001D51EA" w:rsidP="00D46A7A">
      <w:pPr>
        <w:pStyle w:val="a6"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46A7A" w:rsidRPr="000633D4">
        <w:rPr>
          <w:rFonts w:ascii="Times New Roman" w:hAnsi="Times New Roman"/>
          <w:b/>
          <w:sz w:val="24"/>
          <w:szCs w:val="24"/>
        </w:rPr>
        <w:t>.</w:t>
      </w:r>
      <w:r w:rsidR="00D46A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D46A7A" w:rsidRPr="000633D4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D46A7A" w:rsidRPr="000633D4">
        <w:rPr>
          <w:rFonts w:ascii="Times New Roman" w:hAnsi="Times New Roman"/>
          <w:b/>
          <w:sz w:val="24"/>
          <w:szCs w:val="24"/>
        </w:rPr>
        <w:t xml:space="preserve">: </w:t>
      </w:r>
    </w:p>
    <w:p w:rsidR="00D46A7A" w:rsidRDefault="00D46A7A" w:rsidP="00D46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8C7037">
        <w:rPr>
          <w:rFonts w:ascii="Times New Roman" w:hAnsi="Times New Roman" w:cs="Times New Roman"/>
          <w:sz w:val="24"/>
          <w:szCs w:val="24"/>
        </w:rPr>
        <w:t>Соломатова Г.П.</w:t>
      </w:r>
      <w:r>
        <w:rPr>
          <w:rFonts w:ascii="Times New Roman" w:hAnsi="Times New Roman" w:cs="Times New Roman"/>
          <w:sz w:val="24"/>
          <w:szCs w:val="24"/>
        </w:rPr>
        <w:t xml:space="preserve"> с пр</w:t>
      </w:r>
      <w:r w:rsidR="008C7037"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1EA">
        <w:rPr>
          <w:rFonts w:ascii="Times New Roman" w:hAnsi="Times New Roman" w:cs="Times New Roman"/>
          <w:sz w:val="24"/>
          <w:szCs w:val="24"/>
        </w:rPr>
        <w:t xml:space="preserve">наименования и </w:t>
      </w:r>
      <w:r>
        <w:rPr>
          <w:rFonts w:ascii="Times New Roman" w:hAnsi="Times New Roman" w:cs="Times New Roman"/>
          <w:sz w:val="24"/>
          <w:szCs w:val="24"/>
        </w:rPr>
        <w:t>места нахожден</w:t>
      </w:r>
      <w:r w:rsidR="001D51EA">
        <w:rPr>
          <w:rFonts w:ascii="Times New Roman" w:hAnsi="Times New Roman" w:cs="Times New Roman"/>
          <w:sz w:val="24"/>
          <w:szCs w:val="24"/>
        </w:rPr>
        <w:t>ия юридического лица, поступившее от члена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1D51EA">
        <w:rPr>
          <w:rFonts w:ascii="Times New Roman" w:hAnsi="Times New Roman" w:cs="Times New Roman"/>
          <w:sz w:val="24"/>
          <w:szCs w:val="24"/>
        </w:rPr>
        <w:t xml:space="preserve">» – </w:t>
      </w:r>
      <w:r w:rsidR="001D51EA" w:rsidRPr="001D51EA">
        <w:rPr>
          <w:rFonts w:ascii="Times New Roman" w:hAnsi="Times New Roman" w:cs="Times New Roman"/>
          <w:sz w:val="24"/>
          <w:szCs w:val="24"/>
        </w:rPr>
        <w:t>ЗАО НВИЦ «РАДИУС»</w:t>
      </w:r>
      <w:r w:rsidR="001D51EA">
        <w:rPr>
          <w:rFonts w:ascii="Times New Roman" w:hAnsi="Times New Roman" w:cs="Times New Roman"/>
          <w:sz w:val="24"/>
          <w:szCs w:val="24"/>
        </w:rPr>
        <w:t xml:space="preserve"> (заявление от 20.04</w:t>
      </w:r>
      <w:r>
        <w:rPr>
          <w:rFonts w:ascii="Times New Roman" w:hAnsi="Times New Roman" w:cs="Times New Roman"/>
          <w:sz w:val="24"/>
          <w:szCs w:val="24"/>
        </w:rPr>
        <w:t>.15</w:t>
      </w:r>
      <w:r w:rsidR="001D51EA">
        <w:rPr>
          <w:rFonts w:ascii="Times New Roman" w:hAnsi="Times New Roman" w:cs="Times New Roman"/>
          <w:sz w:val="24"/>
          <w:szCs w:val="24"/>
        </w:rPr>
        <w:t>г.).</w:t>
      </w:r>
    </w:p>
    <w:p w:rsidR="00D46A7A" w:rsidRPr="002404DD" w:rsidRDefault="001D51EA" w:rsidP="00D46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</w:t>
      </w:r>
      <w:r w:rsidR="00D46A7A">
        <w:rPr>
          <w:rFonts w:ascii="Times New Roman" w:hAnsi="Times New Roman" w:cs="Times New Roman"/>
          <w:sz w:val="24"/>
          <w:szCs w:val="24"/>
        </w:rPr>
        <w:t xml:space="preserve"> с информацией о том, что з</w:t>
      </w:r>
      <w:r>
        <w:rPr>
          <w:rFonts w:ascii="Times New Roman" w:hAnsi="Times New Roman"/>
          <w:sz w:val="24"/>
          <w:szCs w:val="24"/>
        </w:rPr>
        <w:t>аявитель</w:t>
      </w:r>
      <w:r w:rsidR="00D46A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6A7A">
        <w:rPr>
          <w:rFonts w:ascii="Times New Roman" w:hAnsi="Times New Roman"/>
          <w:sz w:val="24"/>
          <w:szCs w:val="24"/>
        </w:rPr>
        <w:t>предоставил необходимые документы</w:t>
      </w:r>
      <w:proofErr w:type="gramEnd"/>
      <w:r w:rsidR="00D46A7A">
        <w:rPr>
          <w:rFonts w:ascii="Times New Roman" w:hAnsi="Times New Roman"/>
          <w:sz w:val="24"/>
          <w:szCs w:val="24"/>
        </w:rPr>
        <w:t xml:space="preserve">, подтверждающие изменение </w:t>
      </w:r>
      <w:r>
        <w:rPr>
          <w:rFonts w:ascii="Times New Roman" w:hAnsi="Times New Roman"/>
          <w:sz w:val="24"/>
          <w:szCs w:val="24"/>
        </w:rPr>
        <w:t xml:space="preserve">наименования и </w:t>
      </w:r>
      <w:r w:rsidR="00D46A7A">
        <w:rPr>
          <w:rFonts w:ascii="Times New Roman" w:hAnsi="Times New Roman"/>
          <w:sz w:val="24"/>
          <w:szCs w:val="24"/>
        </w:rPr>
        <w:t>адреса.</w:t>
      </w:r>
    </w:p>
    <w:p w:rsidR="00D46A7A" w:rsidRDefault="00D46A7A" w:rsidP="00D46A7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6A7A" w:rsidRDefault="00D46A7A" w:rsidP="00D46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1D51EA">
        <w:rPr>
          <w:rFonts w:ascii="Times New Roman" w:hAnsi="Times New Roman" w:cs="Times New Roman"/>
          <w:sz w:val="24"/>
          <w:szCs w:val="24"/>
        </w:rPr>
        <w:t xml:space="preserve"> Гагарский А.Н.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1D51EA">
        <w:rPr>
          <w:rFonts w:ascii="Times New Roman" w:hAnsi="Times New Roman" w:cs="Times New Roman"/>
          <w:sz w:val="24"/>
          <w:szCs w:val="24"/>
        </w:rPr>
        <w:t>внести изменения в свидетельство о допуске указанной организации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D46A7A" w:rsidRPr="007A18A2" w:rsidRDefault="00D46A7A" w:rsidP="00D46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7A" w:rsidRDefault="00D46A7A" w:rsidP="00D46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46A7A" w:rsidRDefault="00D46A7A" w:rsidP="00D46A7A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51EA" w:rsidRPr="001D51EA">
        <w:rPr>
          <w:rFonts w:ascii="Times New Roman" w:hAnsi="Times New Roman" w:cs="Times New Roman"/>
          <w:b/>
          <w:i/>
          <w:sz w:val="24"/>
          <w:szCs w:val="24"/>
        </w:rPr>
        <w:t>(№ П-923-2015-2463016890-74)</w:t>
      </w:r>
      <w:r w:rsidR="001D51EA" w:rsidRPr="0090391D"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>допуске, выданное</w:t>
      </w:r>
      <w:r w:rsidR="00AD11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51EA" w:rsidRPr="001D51EA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НАУЧНО-ВНЕДРЕНЧЕСКОМУ ИНЖЕНЕРНОМУ ЦЕНТРУ «РАДИУС»</w:t>
      </w:r>
      <w:r w:rsidR="001D51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51EA" w:rsidRPr="001D51EA">
        <w:rPr>
          <w:rFonts w:ascii="Times New Roman" w:hAnsi="Times New Roman" w:cs="Times New Roman"/>
          <w:b/>
          <w:i/>
          <w:sz w:val="24"/>
          <w:szCs w:val="24"/>
        </w:rPr>
        <w:t>(ЗАО НВИЦ «РАДИУС»)</w:t>
      </w:r>
      <w:r w:rsidRPr="001D51E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связи с изменением </w:t>
      </w:r>
      <w:r w:rsidR="001D51EA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наименования и </w:t>
      </w:r>
      <w:r w:rsidRPr="0086520D">
        <w:rPr>
          <w:rFonts w:ascii="Times New Roman" w:eastAsia="Times New Roman" w:hAnsi="Times New Roman" w:cs="Times New Roman"/>
          <w:i/>
          <w:sz w:val="24"/>
          <w:szCs w:val="24"/>
        </w:rPr>
        <w:t>места нахождения юридического лица.</w:t>
      </w:r>
    </w:p>
    <w:p w:rsidR="00AD11E9" w:rsidRPr="00AD11E9" w:rsidRDefault="00AD11E9" w:rsidP="00AD11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1E9">
        <w:rPr>
          <w:rFonts w:ascii="Times New Roman" w:hAnsi="Times New Roman" w:cs="Times New Roman"/>
          <w:i/>
          <w:sz w:val="24"/>
          <w:szCs w:val="24"/>
        </w:rPr>
        <w:t xml:space="preserve">               Полное наименование (в соответствии с выпиской из ЕГРЮЛ):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1E9">
        <w:rPr>
          <w:rFonts w:ascii="Times New Roman" w:hAnsi="Times New Roman" w:cs="Times New Roman"/>
          <w:b/>
          <w:i/>
          <w:sz w:val="24"/>
          <w:szCs w:val="24"/>
        </w:rPr>
        <w:t xml:space="preserve">Акционерное общество Научно-Внедренческий Инженерный Центр «Радиус». </w:t>
      </w:r>
    </w:p>
    <w:p w:rsidR="00AD11E9" w:rsidRPr="00AD11E9" w:rsidRDefault="00AD11E9" w:rsidP="00AD11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1E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1E9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AD11E9">
        <w:rPr>
          <w:rFonts w:ascii="Times New Roman" w:hAnsi="Times New Roman" w:cs="Times New Roman"/>
          <w:i/>
          <w:sz w:val="24"/>
          <w:szCs w:val="24"/>
        </w:rPr>
        <w:t xml:space="preserve"> нахождения (в соответствии с выпиской из ЕГРЮЛ)</w:t>
      </w:r>
      <w:r w:rsidRPr="00AD11E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AD11E9">
        <w:rPr>
          <w:rFonts w:ascii="Times New Roman" w:hAnsi="Times New Roman" w:cs="Times New Roman"/>
          <w:b/>
          <w:i/>
          <w:sz w:val="24"/>
          <w:szCs w:val="24"/>
        </w:rPr>
        <w:t>660115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D11E9">
        <w:rPr>
          <w:rFonts w:ascii="Times New Roman" w:hAnsi="Times New Roman" w:cs="Times New Roman"/>
          <w:b/>
          <w:i/>
          <w:sz w:val="24"/>
          <w:szCs w:val="24"/>
        </w:rPr>
        <w:t>Красноярский край,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11E9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AD11E9">
        <w:rPr>
          <w:rFonts w:ascii="Times New Roman" w:hAnsi="Times New Roman" w:cs="Times New Roman"/>
          <w:b/>
          <w:i/>
          <w:sz w:val="24"/>
          <w:szCs w:val="24"/>
        </w:rPr>
        <w:t xml:space="preserve">расноярск, ул.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D11E9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11E9">
        <w:rPr>
          <w:rFonts w:ascii="Times New Roman" w:hAnsi="Times New Roman" w:cs="Times New Roman"/>
          <w:b/>
          <w:i/>
          <w:sz w:val="24"/>
          <w:szCs w:val="24"/>
        </w:rPr>
        <w:t xml:space="preserve"> А.С. Попова, здание 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D11E9">
        <w:rPr>
          <w:rFonts w:ascii="Times New Roman" w:hAnsi="Times New Roman" w:cs="Times New Roman"/>
          <w:b/>
          <w:i/>
          <w:sz w:val="24"/>
          <w:szCs w:val="24"/>
        </w:rPr>
        <w:t xml:space="preserve"> Тел.: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11E9">
        <w:rPr>
          <w:rFonts w:ascii="Times New Roman" w:hAnsi="Times New Roman" w:cs="Times New Roman"/>
          <w:b/>
          <w:i/>
          <w:sz w:val="24"/>
          <w:szCs w:val="24"/>
        </w:rPr>
        <w:t>(391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D11E9">
        <w:rPr>
          <w:rFonts w:ascii="Times New Roman" w:hAnsi="Times New Roman" w:cs="Times New Roman"/>
          <w:b/>
          <w:i/>
          <w:sz w:val="24"/>
          <w:szCs w:val="24"/>
        </w:rPr>
        <w:t>299-80-00, 299-80-01, 235-00-01. Факс: (391) 299-80-12.</w:t>
      </w:r>
    </w:p>
    <w:p w:rsidR="00B341BA" w:rsidRPr="003C20EF" w:rsidRDefault="00B341BA" w:rsidP="00B34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1BA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идентичных экземплярах: первый экз. </w:t>
      </w:r>
      <w:r w:rsidR="00BE63B6">
        <w:rPr>
          <w:rFonts w:ascii="Times New Roman" w:hAnsi="Times New Roman"/>
          <w:sz w:val="24"/>
        </w:rPr>
        <w:t>– в НОПРИЗ, второй экз. – в СРО «Союз</w:t>
      </w:r>
      <w:r>
        <w:rPr>
          <w:rFonts w:ascii="Times New Roman" w:hAnsi="Times New Roman"/>
          <w:sz w:val="24"/>
        </w:rPr>
        <w:t>проект</w:t>
      </w:r>
      <w:r w:rsidR="00BE63B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341BA" w:rsidRPr="00200413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D11E9">
        <w:rPr>
          <w:rFonts w:ascii="Times New Roman" w:hAnsi="Times New Roman" w:cs="Times New Roman"/>
          <w:sz w:val="24"/>
          <w:szCs w:val="24"/>
        </w:rPr>
        <w:t xml:space="preserve">              Г.П. Соломатов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Pr="00200413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p w:rsidR="004F1F05" w:rsidRDefault="004F1F05" w:rsidP="00BE63B6"/>
    <w:sectPr w:rsidR="004F1F05" w:rsidSect="00247C30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E9" w:rsidRDefault="003C34E9" w:rsidP="00136BE9">
      <w:pPr>
        <w:spacing w:after="0" w:line="240" w:lineRule="auto"/>
      </w:pPr>
      <w:r>
        <w:separator/>
      </w:r>
    </w:p>
  </w:endnote>
  <w:endnote w:type="continuationSeparator" w:id="1">
    <w:p w:rsidR="003C34E9" w:rsidRDefault="003C34E9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1D51EA" w:rsidRDefault="003A54C0">
        <w:pPr>
          <w:pStyle w:val="a4"/>
          <w:jc w:val="center"/>
        </w:pPr>
        <w:fldSimple w:instr=" PAGE   \* MERGEFORMAT ">
          <w:r w:rsidR="00FF428B">
            <w:rPr>
              <w:noProof/>
            </w:rPr>
            <w:t>- 2 -</w:t>
          </w:r>
        </w:fldSimple>
      </w:p>
    </w:sdtContent>
  </w:sdt>
  <w:p w:rsidR="001D51EA" w:rsidRDefault="001D51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E9" w:rsidRDefault="003C34E9" w:rsidP="00136BE9">
      <w:pPr>
        <w:spacing w:after="0" w:line="240" w:lineRule="auto"/>
      </w:pPr>
      <w:r>
        <w:separator/>
      </w:r>
    </w:p>
  </w:footnote>
  <w:footnote w:type="continuationSeparator" w:id="1">
    <w:p w:rsidR="003C34E9" w:rsidRDefault="003C34E9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67D4"/>
    <w:rsid w:val="00097B79"/>
    <w:rsid w:val="00097BB3"/>
    <w:rsid w:val="000A1290"/>
    <w:rsid w:val="000A2B43"/>
    <w:rsid w:val="000A5222"/>
    <w:rsid w:val="000B1101"/>
    <w:rsid w:val="000B1884"/>
    <w:rsid w:val="000B2672"/>
    <w:rsid w:val="000B29C8"/>
    <w:rsid w:val="000B3951"/>
    <w:rsid w:val="000B48BA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557DF"/>
    <w:rsid w:val="00155D52"/>
    <w:rsid w:val="0015787C"/>
    <w:rsid w:val="00161F10"/>
    <w:rsid w:val="00164679"/>
    <w:rsid w:val="001658A1"/>
    <w:rsid w:val="001677C5"/>
    <w:rsid w:val="00170EA0"/>
    <w:rsid w:val="00172566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4C0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C1A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7037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391"/>
    <w:rsid w:val="00953250"/>
    <w:rsid w:val="00953AFF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4053"/>
    <w:rsid w:val="00AB77DD"/>
    <w:rsid w:val="00AC272B"/>
    <w:rsid w:val="00AC659F"/>
    <w:rsid w:val="00AD043F"/>
    <w:rsid w:val="00AD11E9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1B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63B6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1D13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D1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0CB1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428B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96C0-5101-4544-9F07-77F23D1B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11</cp:revision>
  <dcterms:created xsi:type="dcterms:W3CDTF">2015-04-02T03:22:00Z</dcterms:created>
  <dcterms:modified xsi:type="dcterms:W3CDTF">2015-04-23T08:10:00Z</dcterms:modified>
</cp:coreProperties>
</file>