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DE" w:rsidRDefault="00167ADE" w:rsidP="00167AD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Протокол № 8</w:t>
      </w:r>
    </w:p>
    <w:p w:rsidR="00167ADE" w:rsidRDefault="00167ADE" w:rsidP="00167ADE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саморегулируемой организации Некоммерческого партнерства по содействию регламентации проектной деятельности (НПСРпроект)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Красноярск                                                                                                  21 января 2010 года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14.</w:t>
      </w:r>
    </w:p>
    <w:p w:rsidR="00167ADE" w:rsidRDefault="00167ADE" w:rsidP="00167ADE">
      <w:p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</w:t>
      </w:r>
      <w:r>
        <w:rPr>
          <w:rFonts w:ascii="Times New Roman" w:hAnsi="Times New Roman" w:cs="Times New Roman"/>
          <w:sz w:val="24"/>
          <w:szCs w:val="24"/>
        </w:rPr>
        <w:t xml:space="preserve">12, в их числе: Поволоцкий В.И., Бантюков Ю.Н., Зиновьев В.И., Зубарев А.Р., Кашубский Н.И., Лазарев Г.С., Лытнев В.И., Рощенко А.А., Сашко М.П., Соломатова О.П., Шарыгин В.Ю., Гагарский А.Н. 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работе заседания принимают участие: Директор НПСРпроект – Камина А.И.</w:t>
      </w:r>
      <w:r w:rsidR="00411CE4">
        <w:rPr>
          <w:rFonts w:ascii="Times New Roman" w:hAnsi="Times New Roman"/>
          <w:sz w:val="24"/>
          <w:szCs w:val="24"/>
        </w:rPr>
        <w:t xml:space="preserve">, помощник Директора НПСРпроект </w:t>
      </w:r>
      <w:r>
        <w:rPr>
          <w:rFonts w:ascii="Times New Roman" w:hAnsi="Times New Roman"/>
          <w:sz w:val="24"/>
          <w:szCs w:val="24"/>
        </w:rPr>
        <w:t>– Гребенюк О.П., специалист по контролю НПСРпроект - Дровосекова С.Б., контролеры НПСРпроект – Чернышева Л.В., Чернышева М.В.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1.Рассмотрение заявлений о приеме в члены НПСРпроект и выдаче свидетельств о допуске к работам по подготовке проектной документации.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 внесении изменений в свидетельства о допуске.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3.Утверждение новой редакции Положения о Комиссии по контролю за профессиональной деятельностью членов НПСРпроект.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4.Утверждение контролеров НПСРпроект в качестве членов Комиссии по контролю. 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заседания – Поволоцкий В.И. Секретарь заседания, ответственный за ведение протокола - Гребенюк О.П.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1. </w:t>
      </w:r>
      <w:r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167ADE" w:rsidRPr="006F56C8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Поволоцкого В.И. </w:t>
      </w:r>
      <w:r>
        <w:rPr>
          <w:rFonts w:ascii="Times New Roman" w:hAnsi="Times New Roman"/>
          <w:sz w:val="24"/>
          <w:szCs w:val="24"/>
        </w:rPr>
        <w:t>с информацией о поступлении заявлений о приеме в члены НПСРпроект и выдаче свидетельств о допуске к работам по подготовке проектной документации, которые оказывают влияние на безопасность объектов капитального строительства, от следующих организаций – Государственное образовательное учреждение высшего профессионального образования «Сибирский государственный технологический университет</w:t>
      </w:r>
      <w:r w:rsidR="00F36BF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(заявле</w:t>
      </w:r>
      <w:r w:rsidR="007E1BE5">
        <w:rPr>
          <w:rFonts w:ascii="Times New Roman" w:hAnsi="Times New Roman"/>
          <w:sz w:val="24"/>
          <w:szCs w:val="24"/>
        </w:rPr>
        <w:t>ние от 11.01.10</w:t>
      </w:r>
      <w:r w:rsidR="00F36BF9">
        <w:rPr>
          <w:rFonts w:ascii="Times New Roman" w:hAnsi="Times New Roman"/>
          <w:sz w:val="24"/>
          <w:szCs w:val="24"/>
        </w:rPr>
        <w:t>г.), ООО «СпецДорПроект</w:t>
      </w:r>
      <w:r w:rsidR="008E4AA7">
        <w:rPr>
          <w:rFonts w:ascii="Times New Roman" w:hAnsi="Times New Roman"/>
          <w:sz w:val="24"/>
          <w:szCs w:val="24"/>
        </w:rPr>
        <w:t>» (заявление от 11.0</w:t>
      </w:r>
      <w:r>
        <w:rPr>
          <w:rFonts w:ascii="Times New Roman" w:hAnsi="Times New Roman"/>
          <w:sz w:val="24"/>
          <w:szCs w:val="24"/>
        </w:rPr>
        <w:t>1.</w:t>
      </w:r>
      <w:r w:rsidR="008E4AA7">
        <w:rPr>
          <w:rFonts w:ascii="Times New Roman" w:hAnsi="Times New Roman"/>
          <w:sz w:val="24"/>
          <w:szCs w:val="24"/>
        </w:rPr>
        <w:t>10</w:t>
      </w:r>
      <w:r w:rsidR="00F36BF9">
        <w:rPr>
          <w:rFonts w:ascii="Times New Roman" w:hAnsi="Times New Roman"/>
          <w:sz w:val="24"/>
          <w:szCs w:val="24"/>
        </w:rPr>
        <w:t>г.), ООО «Проекты Сибири</w:t>
      </w:r>
      <w:r w:rsidR="008E4AA7">
        <w:rPr>
          <w:rFonts w:ascii="Times New Roman" w:hAnsi="Times New Roman"/>
          <w:sz w:val="24"/>
          <w:szCs w:val="24"/>
        </w:rPr>
        <w:t>» (заявление от 13.01.10</w:t>
      </w:r>
      <w:r>
        <w:rPr>
          <w:rFonts w:ascii="Times New Roman" w:hAnsi="Times New Roman"/>
          <w:sz w:val="24"/>
          <w:szCs w:val="24"/>
        </w:rPr>
        <w:t xml:space="preserve">г.), ООО </w:t>
      </w:r>
      <w:r w:rsidR="00F36BF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Сибирск</w:t>
      </w:r>
      <w:r w:rsidR="008E4AA7">
        <w:rPr>
          <w:rFonts w:ascii="Times New Roman" w:hAnsi="Times New Roman"/>
          <w:sz w:val="24"/>
          <w:szCs w:val="24"/>
        </w:rPr>
        <w:t>ий проект-1 » (заявление от 12.01.10</w:t>
      </w:r>
      <w:r w:rsidR="00F36BF9">
        <w:rPr>
          <w:rFonts w:ascii="Times New Roman" w:hAnsi="Times New Roman"/>
          <w:sz w:val="24"/>
          <w:szCs w:val="24"/>
        </w:rPr>
        <w:t>г.), ООО «Связьстрой» (заявление от</w:t>
      </w:r>
      <w:r w:rsidR="008E4AA7">
        <w:rPr>
          <w:rFonts w:ascii="Times New Roman" w:hAnsi="Times New Roman"/>
          <w:sz w:val="24"/>
          <w:szCs w:val="24"/>
        </w:rPr>
        <w:t xml:space="preserve"> 12.01.10г.</w:t>
      </w:r>
      <w:r w:rsidR="00F36BF9">
        <w:rPr>
          <w:rFonts w:ascii="Times New Roman" w:hAnsi="Times New Roman"/>
          <w:sz w:val="24"/>
          <w:szCs w:val="24"/>
        </w:rPr>
        <w:t>), ООО «ПРОЕКТ» (заявление от</w:t>
      </w:r>
      <w:r w:rsidR="008E4AA7">
        <w:rPr>
          <w:rFonts w:ascii="Times New Roman" w:hAnsi="Times New Roman"/>
          <w:sz w:val="24"/>
          <w:szCs w:val="24"/>
        </w:rPr>
        <w:t xml:space="preserve"> 11.01.10г.</w:t>
      </w:r>
      <w:r w:rsidR="00F36BF9">
        <w:rPr>
          <w:rFonts w:ascii="Times New Roman" w:hAnsi="Times New Roman"/>
          <w:sz w:val="24"/>
          <w:szCs w:val="24"/>
        </w:rPr>
        <w:t>), Индивидуального предпринимателя Винниковой Надежды Аркадьевны (заявление от</w:t>
      </w:r>
      <w:r w:rsidR="008E4AA7">
        <w:rPr>
          <w:rFonts w:ascii="Times New Roman" w:hAnsi="Times New Roman"/>
          <w:sz w:val="24"/>
          <w:szCs w:val="24"/>
        </w:rPr>
        <w:t xml:space="preserve"> 11.01.10г.</w:t>
      </w:r>
      <w:r w:rsidR="00F36BF9">
        <w:rPr>
          <w:rFonts w:ascii="Times New Roman" w:hAnsi="Times New Roman"/>
          <w:sz w:val="24"/>
          <w:szCs w:val="24"/>
        </w:rPr>
        <w:t xml:space="preserve">), ООО «Строительная компания </w:t>
      </w:r>
      <w:r w:rsidR="00F36BF9">
        <w:rPr>
          <w:rFonts w:ascii="Times New Roman" w:hAnsi="Times New Roman"/>
          <w:sz w:val="24"/>
          <w:szCs w:val="24"/>
          <w:lang w:val="en-US"/>
        </w:rPr>
        <w:t>Universal</w:t>
      </w:r>
      <w:r w:rsidR="00F36BF9" w:rsidRPr="00F36BF9">
        <w:rPr>
          <w:rFonts w:ascii="Times New Roman" w:hAnsi="Times New Roman"/>
          <w:sz w:val="24"/>
          <w:szCs w:val="24"/>
        </w:rPr>
        <w:t xml:space="preserve"> </w:t>
      </w:r>
      <w:r w:rsidR="006F56C8">
        <w:rPr>
          <w:rFonts w:ascii="Times New Roman" w:hAnsi="Times New Roman"/>
          <w:sz w:val="24"/>
          <w:szCs w:val="24"/>
          <w:lang w:val="en-US"/>
        </w:rPr>
        <w:t>DV</w:t>
      </w:r>
      <w:r w:rsidR="006F56C8">
        <w:rPr>
          <w:rFonts w:ascii="Times New Roman" w:hAnsi="Times New Roman"/>
          <w:sz w:val="24"/>
          <w:szCs w:val="24"/>
        </w:rPr>
        <w:t>»</w:t>
      </w:r>
      <w:r w:rsidR="00AA773D">
        <w:rPr>
          <w:rFonts w:ascii="Times New Roman" w:hAnsi="Times New Roman"/>
          <w:sz w:val="24"/>
          <w:szCs w:val="24"/>
        </w:rPr>
        <w:t xml:space="preserve"> (заявление от</w:t>
      </w:r>
      <w:r w:rsidR="008E4AA7">
        <w:rPr>
          <w:rFonts w:ascii="Times New Roman" w:hAnsi="Times New Roman"/>
          <w:sz w:val="24"/>
          <w:szCs w:val="24"/>
        </w:rPr>
        <w:t xml:space="preserve"> 23.12.09г.</w:t>
      </w:r>
      <w:r w:rsidR="00AA773D">
        <w:rPr>
          <w:rFonts w:ascii="Times New Roman" w:hAnsi="Times New Roman"/>
          <w:sz w:val="24"/>
          <w:szCs w:val="24"/>
        </w:rPr>
        <w:t>), ООО «НОТЕХ-2000» (заявление от</w:t>
      </w:r>
      <w:r w:rsidR="008E4AA7">
        <w:rPr>
          <w:rFonts w:ascii="Times New Roman" w:hAnsi="Times New Roman"/>
          <w:sz w:val="24"/>
          <w:szCs w:val="24"/>
        </w:rPr>
        <w:t xml:space="preserve"> 23.12.09г.</w:t>
      </w:r>
      <w:r w:rsidR="00AA773D">
        <w:rPr>
          <w:rFonts w:ascii="Times New Roman" w:hAnsi="Times New Roman"/>
          <w:sz w:val="24"/>
          <w:szCs w:val="24"/>
        </w:rPr>
        <w:t>).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167ADE" w:rsidRDefault="00167ADE" w:rsidP="00167A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1) Принять в члены НПСРпроект следующие организации: 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Государствен</w:t>
      </w:r>
      <w:r w:rsidR="008E4AA7">
        <w:rPr>
          <w:rFonts w:ascii="Times New Roman" w:hAnsi="Times New Roman"/>
          <w:b/>
          <w:i/>
          <w:sz w:val="24"/>
          <w:szCs w:val="24"/>
        </w:rPr>
        <w:t xml:space="preserve">ное </w:t>
      </w:r>
      <w:r w:rsidR="008E4AA7" w:rsidRPr="008E4AA7">
        <w:rPr>
          <w:rFonts w:ascii="Times New Roman" w:hAnsi="Times New Roman"/>
          <w:b/>
          <w:i/>
          <w:sz w:val="24"/>
          <w:szCs w:val="24"/>
        </w:rPr>
        <w:t>образовательное учреждение высшего профессионального образования «Сибирский государственный технологический университет»</w:t>
      </w:r>
      <w:r w:rsidR="008E4AA7">
        <w:rPr>
          <w:rFonts w:ascii="Times New Roman" w:hAnsi="Times New Roman"/>
          <w:b/>
          <w:i/>
          <w:sz w:val="24"/>
          <w:szCs w:val="24"/>
        </w:rPr>
        <w:t xml:space="preserve"> (ГОУ ВПО «Сибирский государственный технологический университет» (СибГТУ))</w:t>
      </w:r>
      <w:r w:rsidR="00FF0193">
        <w:rPr>
          <w:rFonts w:ascii="Times New Roman" w:hAnsi="Times New Roman"/>
          <w:i/>
          <w:sz w:val="24"/>
          <w:szCs w:val="24"/>
        </w:rPr>
        <w:t xml:space="preserve"> в лице  ректора Огурцова Виктора Владимировича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</w:t>
      </w:r>
      <w:r w:rsidR="00FF0193">
        <w:rPr>
          <w:rFonts w:ascii="Times New Roman" w:hAnsi="Times New Roman"/>
          <w:b/>
          <w:i/>
          <w:sz w:val="24"/>
          <w:szCs w:val="24"/>
        </w:rPr>
        <w:t>тветственностью «СпецДорПроект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лице генерального директор</w:t>
      </w:r>
      <w:r w:rsidR="00FF0193">
        <w:rPr>
          <w:rFonts w:ascii="Times New Roman" w:hAnsi="Times New Roman"/>
          <w:i/>
          <w:sz w:val="24"/>
          <w:szCs w:val="24"/>
        </w:rPr>
        <w:t>а Баландина Николая Константиновича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</w:t>
      </w:r>
      <w:r w:rsidR="00FF0193">
        <w:rPr>
          <w:rFonts w:ascii="Times New Roman" w:hAnsi="Times New Roman"/>
          <w:b/>
          <w:i/>
          <w:sz w:val="24"/>
          <w:szCs w:val="24"/>
        </w:rPr>
        <w:t>етственностью «Проекты Сибири</w:t>
      </w:r>
      <w:r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i/>
          <w:sz w:val="24"/>
          <w:szCs w:val="24"/>
        </w:rPr>
        <w:t xml:space="preserve"> в лице </w:t>
      </w:r>
      <w:r w:rsidR="00FF0193">
        <w:rPr>
          <w:rFonts w:ascii="Times New Roman" w:hAnsi="Times New Roman"/>
          <w:i/>
          <w:sz w:val="24"/>
          <w:szCs w:val="24"/>
        </w:rPr>
        <w:t xml:space="preserve">генерального </w:t>
      </w:r>
      <w:r>
        <w:rPr>
          <w:rFonts w:ascii="Times New Roman" w:hAnsi="Times New Roman"/>
          <w:i/>
          <w:sz w:val="24"/>
          <w:szCs w:val="24"/>
        </w:rPr>
        <w:t>директора</w:t>
      </w:r>
      <w:r w:rsidR="00FF0193">
        <w:rPr>
          <w:rFonts w:ascii="Times New Roman" w:hAnsi="Times New Roman"/>
          <w:i/>
          <w:sz w:val="24"/>
          <w:szCs w:val="24"/>
        </w:rPr>
        <w:t xml:space="preserve"> Ильина Виктора Викторовича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 xml:space="preserve">- Общество с ограниченной ответственностью </w:t>
      </w:r>
      <w:r w:rsidR="00FF0193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Сибирск</w:t>
      </w:r>
      <w:r w:rsidR="00FF0193">
        <w:rPr>
          <w:rFonts w:ascii="Times New Roman" w:hAnsi="Times New Roman"/>
          <w:b/>
          <w:i/>
          <w:sz w:val="24"/>
          <w:szCs w:val="24"/>
        </w:rPr>
        <w:t>ий проект-1» (ООО «Сибпроект-1</w:t>
      </w:r>
      <w:r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 xml:space="preserve"> в лице </w:t>
      </w:r>
      <w:r w:rsidR="00FF0193">
        <w:rPr>
          <w:rFonts w:ascii="Times New Roman" w:hAnsi="Times New Roman"/>
          <w:i/>
          <w:sz w:val="24"/>
          <w:szCs w:val="24"/>
        </w:rPr>
        <w:t xml:space="preserve">генерального </w:t>
      </w:r>
      <w:r>
        <w:rPr>
          <w:rFonts w:ascii="Times New Roman" w:hAnsi="Times New Roman"/>
          <w:i/>
          <w:sz w:val="24"/>
          <w:szCs w:val="24"/>
        </w:rPr>
        <w:t>директор</w:t>
      </w:r>
      <w:r w:rsidR="00FF0193">
        <w:rPr>
          <w:rFonts w:ascii="Times New Roman" w:hAnsi="Times New Roman"/>
          <w:i/>
          <w:sz w:val="24"/>
          <w:szCs w:val="24"/>
        </w:rPr>
        <w:t>а Сушкевича Александра Константиновича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F0193" w:rsidRDefault="00FF0193" w:rsidP="00FF0193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«С</w:t>
      </w:r>
      <w:r w:rsidR="00FD4025">
        <w:rPr>
          <w:rFonts w:ascii="Times New Roman" w:hAnsi="Times New Roman"/>
          <w:b/>
          <w:i/>
          <w:sz w:val="24"/>
          <w:szCs w:val="24"/>
        </w:rPr>
        <w:t>вязьстрой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FD4025">
        <w:rPr>
          <w:rFonts w:ascii="Times New Roman" w:hAnsi="Times New Roman"/>
          <w:i/>
          <w:sz w:val="24"/>
          <w:szCs w:val="24"/>
        </w:rPr>
        <w:t xml:space="preserve"> в лице </w:t>
      </w:r>
      <w:r>
        <w:rPr>
          <w:rFonts w:ascii="Times New Roman" w:hAnsi="Times New Roman"/>
          <w:i/>
          <w:sz w:val="24"/>
          <w:szCs w:val="24"/>
        </w:rPr>
        <w:t>директора Ба</w:t>
      </w:r>
      <w:r w:rsidR="00FD4025">
        <w:rPr>
          <w:rFonts w:ascii="Times New Roman" w:hAnsi="Times New Roman"/>
          <w:i/>
          <w:sz w:val="24"/>
          <w:szCs w:val="24"/>
        </w:rPr>
        <w:t>нь Юрия Георгиевича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FD4025" w:rsidRDefault="00FD4025" w:rsidP="00FD402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«ПРОЕКТ»</w:t>
      </w:r>
      <w:r w:rsidR="00BE0681">
        <w:rPr>
          <w:rFonts w:ascii="Times New Roman" w:hAnsi="Times New Roman"/>
          <w:i/>
          <w:sz w:val="24"/>
          <w:szCs w:val="24"/>
        </w:rPr>
        <w:t>, Республика Хакасия, г.Саяногорск,</w:t>
      </w:r>
      <w:r>
        <w:rPr>
          <w:rFonts w:ascii="Times New Roman" w:hAnsi="Times New Roman"/>
          <w:i/>
          <w:sz w:val="24"/>
          <w:szCs w:val="24"/>
        </w:rPr>
        <w:t xml:space="preserve"> в лице генерального дире</w:t>
      </w:r>
      <w:r w:rsidR="00BE0681">
        <w:rPr>
          <w:rFonts w:ascii="Times New Roman" w:hAnsi="Times New Roman"/>
          <w:i/>
          <w:sz w:val="24"/>
          <w:szCs w:val="24"/>
        </w:rPr>
        <w:t>ктора Шохова Владимира Александровича</w:t>
      </w:r>
      <w:r>
        <w:rPr>
          <w:rFonts w:ascii="Times New Roman" w:hAnsi="Times New Roman"/>
          <w:i/>
          <w:sz w:val="24"/>
          <w:szCs w:val="24"/>
        </w:rPr>
        <w:t>;</w:t>
      </w:r>
    </w:p>
    <w:p w:rsidR="00BE0681" w:rsidRDefault="00BE0681" w:rsidP="00BE06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«Проект»</w:t>
      </w:r>
      <w:r>
        <w:rPr>
          <w:rFonts w:ascii="Times New Roman" w:hAnsi="Times New Roman"/>
          <w:i/>
          <w:sz w:val="24"/>
          <w:szCs w:val="24"/>
        </w:rPr>
        <w:t>, Республика Хакасия, г.Абакан, в лице  директора Соболевской Валентины Ивановны;</w:t>
      </w:r>
    </w:p>
    <w:p w:rsidR="00BE0681" w:rsidRPr="00BE0681" w:rsidRDefault="00BE0681" w:rsidP="00BE06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BE0681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Индивидуального предпринимателя Винникову Надежду Аркадьевну</w:t>
      </w:r>
      <w:r>
        <w:rPr>
          <w:rFonts w:ascii="Times New Roman" w:hAnsi="Times New Roman"/>
          <w:i/>
          <w:sz w:val="24"/>
          <w:szCs w:val="24"/>
        </w:rPr>
        <w:t>, Красноярский край, г.Шарыпово;</w:t>
      </w:r>
    </w:p>
    <w:p w:rsidR="00BE0681" w:rsidRDefault="00BE0681" w:rsidP="00BE06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- Общество с ограниченной ответственностью «Строительная </w:t>
      </w:r>
      <w:r w:rsidRPr="00BE0681">
        <w:rPr>
          <w:rFonts w:ascii="Times New Roman" w:hAnsi="Times New Roman"/>
          <w:b/>
          <w:i/>
          <w:sz w:val="24"/>
          <w:szCs w:val="24"/>
        </w:rPr>
        <w:t xml:space="preserve">компания </w:t>
      </w:r>
      <w:r w:rsidRPr="00BE0681">
        <w:rPr>
          <w:rFonts w:ascii="Times New Roman" w:hAnsi="Times New Roman"/>
          <w:b/>
          <w:i/>
          <w:sz w:val="24"/>
          <w:szCs w:val="24"/>
          <w:lang w:val="en-US"/>
        </w:rPr>
        <w:t>Universal</w:t>
      </w:r>
      <w:r w:rsidRPr="00BE06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0681">
        <w:rPr>
          <w:rFonts w:ascii="Times New Roman" w:hAnsi="Times New Roman"/>
          <w:b/>
          <w:i/>
          <w:sz w:val="24"/>
          <w:szCs w:val="24"/>
          <w:lang w:val="en-US"/>
        </w:rPr>
        <w:t>DV</w:t>
      </w:r>
      <w:r w:rsidRPr="00BE0681">
        <w:rPr>
          <w:rFonts w:ascii="Times New Roman" w:hAnsi="Times New Roman"/>
          <w:b/>
          <w:i/>
          <w:sz w:val="24"/>
          <w:szCs w:val="24"/>
        </w:rPr>
        <w:t>»</w:t>
      </w:r>
      <w:r>
        <w:rPr>
          <w:rFonts w:ascii="Times New Roman" w:hAnsi="Times New Roman"/>
          <w:b/>
          <w:i/>
          <w:sz w:val="24"/>
          <w:szCs w:val="24"/>
        </w:rPr>
        <w:t xml:space="preserve"> (ООО «СК </w:t>
      </w:r>
      <w:r w:rsidRPr="00BE0681">
        <w:rPr>
          <w:rFonts w:ascii="Times New Roman" w:hAnsi="Times New Roman"/>
          <w:b/>
          <w:i/>
          <w:sz w:val="24"/>
          <w:szCs w:val="24"/>
          <w:lang w:val="en-US"/>
        </w:rPr>
        <w:t>Universal</w:t>
      </w:r>
      <w:r w:rsidRPr="00BE06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0681">
        <w:rPr>
          <w:rFonts w:ascii="Times New Roman" w:hAnsi="Times New Roman"/>
          <w:b/>
          <w:i/>
          <w:sz w:val="24"/>
          <w:szCs w:val="24"/>
          <w:lang w:val="en-US"/>
        </w:rPr>
        <w:t>DV</w:t>
      </w:r>
      <w:r>
        <w:rPr>
          <w:rFonts w:ascii="Times New Roman" w:hAnsi="Times New Roman"/>
          <w:b/>
          <w:i/>
          <w:sz w:val="24"/>
          <w:szCs w:val="24"/>
        </w:rPr>
        <w:t>»)</w:t>
      </w:r>
      <w:r>
        <w:rPr>
          <w:rFonts w:ascii="Times New Roman" w:hAnsi="Times New Roman"/>
          <w:i/>
          <w:sz w:val="24"/>
          <w:szCs w:val="24"/>
        </w:rPr>
        <w:t>, Приморский край, г.Владивосток, в лице генерального директора Доник Сергея Станиславовича;</w:t>
      </w:r>
    </w:p>
    <w:p w:rsidR="00BE0681" w:rsidRDefault="00BE0681" w:rsidP="00BE068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- Общество с ограниченной ответственностью «</w:t>
      </w:r>
      <w:r w:rsidR="009E341B">
        <w:rPr>
          <w:rFonts w:ascii="Times New Roman" w:hAnsi="Times New Roman"/>
          <w:b/>
          <w:i/>
          <w:sz w:val="24"/>
          <w:szCs w:val="24"/>
        </w:rPr>
        <w:t>НОТЕХ-2000»</w:t>
      </w:r>
      <w:r>
        <w:rPr>
          <w:rFonts w:ascii="Times New Roman" w:hAnsi="Times New Roman"/>
          <w:i/>
          <w:sz w:val="24"/>
          <w:szCs w:val="24"/>
        </w:rPr>
        <w:t>, Приморский край, г.Владивосток, в л</w:t>
      </w:r>
      <w:r w:rsidR="009E341B">
        <w:rPr>
          <w:rFonts w:ascii="Times New Roman" w:hAnsi="Times New Roman"/>
          <w:i/>
          <w:sz w:val="24"/>
          <w:szCs w:val="24"/>
        </w:rPr>
        <w:t>ице</w:t>
      </w:r>
      <w:r>
        <w:rPr>
          <w:rFonts w:ascii="Times New Roman" w:hAnsi="Times New Roman"/>
          <w:i/>
          <w:sz w:val="24"/>
          <w:szCs w:val="24"/>
        </w:rPr>
        <w:t xml:space="preserve"> директора </w:t>
      </w:r>
      <w:r w:rsidR="009E341B">
        <w:rPr>
          <w:rFonts w:ascii="Times New Roman" w:hAnsi="Times New Roman"/>
          <w:i/>
          <w:sz w:val="24"/>
          <w:szCs w:val="24"/>
        </w:rPr>
        <w:t>Каширского Михаила Анатольевича.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/>
          <w:i/>
          <w:sz w:val="24"/>
          <w:szCs w:val="24"/>
        </w:rPr>
        <w:t xml:space="preserve">2)Выдать </w:t>
      </w:r>
      <w:r w:rsidR="009E341B">
        <w:rPr>
          <w:rFonts w:ascii="Times New Roman" w:hAnsi="Times New Roman"/>
          <w:b/>
          <w:i/>
          <w:sz w:val="24"/>
          <w:szCs w:val="24"/>
        </w:rPr>
        <w:t>Государственному образовательному учреждению</w:t>
      </w:r>
      <w:r w:rsidR="009E341B" w:rsidRPr="008E4AA7">
        <w:rPr>
          <w:rFonts w:ascii="Times New Roman" w:hAnsi="Times New Roman"/>
          <w:b/>
          <w:i/>
          <w:sz w:val="24"/>
          <w:szCs w:val="24"/>
        </w:rPr>
        <w:t xml:space="preserve"> высшего профессионального образования «Сибирский государственный технологический университет»</w:t>
      </w:r>
      <w:r w:rsidR="009E341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9E341B" w:rsidRDefault="009E341B" w:rsidP="009E341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9E341B" w:rsidRDefault="009E341B" w:rsidP="009E341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9E341B" w:rsidRDefault="009E341B" w:rsidP="009E341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9E341B" w:rsidRDefault="009E341B" w:rsidP="009E341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9E341B" w:rsidRDefault="009E341B" w:rsidP="009E341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9E341B" w:rsidRDefault="009E341B" w:rsidP="009E341B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9E341B" w:rsidRDefault="009E341B" w:rsidP="009E341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12.По подготовке материалов, связанных с обеспечением безопасности зданий и сооружений, в составе раздела «Иная документация в случаях, предусмотренных федеральными законами». </w:t>
      </w:r>
    </w:p>
    <w:p w:rsidR="009E341B" w:rsidRDefault="009E341B" w:rsidP="009E341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</w:t>
      </w:r>
      <w:r w:rsidR="009E341B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</w:t>
      </w:r>
      <w:r w:rsidR="009E341B">
        <w:rPr>
          <w:rFonts w:ascii="Times New Roman" w:hAnsi="Times New Roman"/>
          <w:b/>
          <w:i/>
          <w:sz w:val="24"/>
          <w:szCs w:val="24"/>
        </w:rPr>
        <w:t>ственностью «СпецДорПроект</w:t>
      </w:r>
      <w:r>
        <w:rPr>
          <w:rFonts w:ascii="Times New Roman" w:hAnsi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167ADE" w:rsidRDefault="00167ADE" w:rsidP="00167ADE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167ADE" w:rsidRDefault="00392150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</w:t>
      </w:r>
      <w:r w:rsidR="009E341B">
        <w:rPr>
          <w:rFonts w:ascii="Times New Roman" w:hAnsi="Times New Roman" w:cs="Times New Roman"/>
          <w:i/>
          <w:sz w:val="24"/>
          <w:szCs w:val="24"/>
        </w:rPr>
        <w:t>о обследованию строительных конструкций зданий и сооружений.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7ADE" w:rsidRDefault="00167ADE" w:rsidP="00167ADE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167ADE" w:rsidRDefault="00167ADE" w:rsidP="00167ADE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 w:rsidR="009E341B">
        <w:rPr>
          <w:rFonts w:ascii="Times New Roman" w:hAnsi="Times New Roman"/>
          <w:i/>
          <w:sz w:val="24"/>
          <w:szCs w:val="24"/>
        </w:rPr>
        <w:t xml:space="preserve"> 4</w:t>
      </w:r>
      <w:r>
        <w:rPr>
          <w:rFonts w:ascii="Times New Roman" w:hAnsi="Times New Roman"/>
          <w:i/>
          <w:sz w:val="24"/>
          <w:szCs w:val="24"/>
        </w:rPr>
        <w:t xml:space="preserve">)Выдать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</w:t>
      </w:r>
      <w:r w:rsidR="009E341B">
        <w:rPr>
          <w:rFonts w:ascii="Times New Roman" w:hAnsi="Times New Roman"/>
          <w:b/>
          <w:i/>
          <w:sz w:val="24"/>
          <w:szCs w:val="24"/>
        </w:rPr>
        <w:t>етственностью «Проекты Сибири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9E341B" w:rsidRDefault="009E341B" w:rsidP="009E341B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9E341B" w:rsidRDefault="009E341B" w:rsidP="00167ADE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2.По разработке архитектурных решений.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1C1183" w:rsidRDefault="001C1183" w:rsidP="001C118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183" w:rsidRPr="001348DC" w:rsidRDefault="001C1183" w:rsidP="001C1183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C1183" w:rsidRDefault="001C1183" w:rsidP="001C1183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5)Отказать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«Проекты Сибири»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-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C03B0">
        <w:rPr>
          <w:rFonts w:ascii="Times New Roman" w:hAnsi="Times New Roman" w:cs="Times New Roman"/>
          <w:i/>
          <w:sz w:val="24"/>
          <w:szCs w:val="24"/>
        </w:rPr>
        <w:t>о подготовке материалов, связанных с обеспечением безопасности зданий и сооружений, в составе раздела «Иная документация в случаях, предусм</w:t>
      </w:r>
      <w:r>
        <w:rPr>
          <w:rFonts w:ascii="Times New Roman" w:hAnsi="Times New Roman" w:cs="Times New Roman"/>
          <w:i/>
          <w:sz w:val="24"/>
          <w:szCs w:val="24"/>
        </w:rPr>
        <w:t>отренных федеральными законами» (№12)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114 от 18.01.10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167ADE" w:rsidRDefault="00167ADE" w:rsidP="00167ADE">
      <w:pPr>
        <w:pStyle w:val="ConsPlusNormal"/>
        <w:widowControl/>
        <w:ind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ADE" w:rsidRDefault="00167ADE" w:rsidP="00167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/>
          <w:i/>
          <w:sz w:val="24"/>
          <w:szCs w:val="24"/>
        </w:rPr>
        <w:t xml:space="preserve">6)Выдать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</w:t>
      </w:r>
      <w:r w:rsidR="001C1183"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</w:rPr>
        <w:t>Сибирск</w:t>
      </w:r>
      <w:r w:rsidR="001C1183">
        <w:rPr>
          <w:rFonts w:ascii="Times New Roman" w:hAnsi="Times New Roman"/>
          <w:b/>
          <w:i/>
          <w:sz w:val="24"/>
          <w:szCs w:val="24"/>
        </w:rPr>
        <w:t>ий проект-1</w:t>
      </w:r>
      <w:r>
        <w:rPr>
          <w:rFonts w:ascii="Times New Roman" w:hAnsi="Times New Roman"/>
          <w:b/>
          <w:i/>
          <w:sz w:val="24"/>
          <w:szCs w:val="24"/>
        </w:rPr>
        <w:t xml:space="preserve">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1C1183" w:rsidRP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1C1183" w:rsidRP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1C1183" w:rsidRDefault="001C1183" w:rsidP="001C1183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1C1183" w:rsidRDefault="001C1183" w:rsidP="001C1183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89475A" w:rsidRDefault="0089475A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1183" w:rsidRPr="0089475A" w:rsidRDefault="0089475A" w:rsidP="0089475A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1C1183" w:rsidRDefault="001C1183" w:rsidP="001C118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 7)Отказать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«Сибирский проект-1» </w:t>
      </w:r>
      <w:r>
        <w:rPr>
          <w:rFonts w:ascii="Times New Roman" w:hAnsi="Times New Roman"/>
          <w:i/>
          <w:sz w:val="24"/>
          <w:szCs w:val="24"/>
        </w:rPr>
        <w:t>в допуске к работам –</w:t>
      </w:r>
      <w:r>
        <w:rPr>
          <w:rFonts w:ascii="Times New Roman" w:hAnsi="Times New Roman" w:cs="Times New Roman"/>
          <w:i/>
          <w:sz w:val="24"/>
          <w:szCs w:val="24"/>
        </w:rPr>
        <w:t xml:space="preserve"> по разработке конструктивных и объемно-планировочных решений (№3); по подготовке проекта организации строительства (№5); по подготовке проекта организации работ по сносу и демонтажу объектов (№6) -</w:t>
      </w:r>
      <w:r>
        <w:rPr>
          <w:rFonts w:ascii="Times New Roman" w:hAnsi="Times New Roman"/>
          <w:i/>
          <w:sz w:val="24"/>
          <w:szCs w:val="24"/>
        </w:rPr>
        <w:t xml:space="preserve"> по </w:t>
      </w:r>
      <w:r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результатах рассмотрения документов (№ 118 от 14.01.10г.).</w:t>
      </w:r>
    </w:p>
    <w:p w:rsidR="00363EE2" w:rsidRDefault="00363EE2" w:rsidP="001C1183">
      <w:pPr>
        <w:pStyle w:val="ConsPlusNormal"/>
        <w:widowControl/>
        <w:tabs>
          <w:tab w:val="left" w:pos="1134"/>
          <w:tab w:val="left" w:pos="9355"/>
        </w:tabs>
        <w:ind w:right="-1" w:firstLine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63EE2" w:rsidRDefault="00363EE2" w:rsidP="00363E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363EE2" w:rsidRDefault="00363EE2" w:rsidP="00363E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Решили:  </w:t>
      </w:r>
      <w:r>
        <w:rPr>
          <w:rFonts w:ascii="Times New Roman" w:hAnsi="Times New Roman"/>
          <w:i/>
          <w:sz w:val="24"/>
          <w:szCs w:val="24"/>
        </w:rPr>
        <w:t xml:space="preserve">8)Выдать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«Связьстрой»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63EE2" w:rsidRPr="001C1183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363EE2" w:rsidRPr="001C1183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63EE2" w:rsidRDefault="00363EE2" w:rsidP="00363E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363EE2" w:rsidRDefault="00363EE2" w:rsidP="00363EE2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363EE2" w:rsidRDefault="00363EE2" w:rsidP="00363EE2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9)Выдать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«ПРОЕКТ» </w:t>
      </w:r>
      <w:r>
        <w:rPr>
          <w:rFonts w:ascii="Times New Roman" w:hAnsi="Times New Roman"/>
          <w:i/>
          <w:sz w:val="24"/>
          <w:szCs w:val="24"/>
        </w:rPr>
        <w:t>(г.Саяногорск)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363EE2" w:rsidRDefault="00363EE2" w:rsidP="00363EE2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363EE2" w:rsidRDefault="00363EE2" w:rsidP="00363EE2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3EE2" w:rsidRPr="001348DC" w:rsidRDefault="00363EE2" w:rsidP="00363EE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363EE2" w:rsidRDefault="00363EE2" w:rsidP="00363EE2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10)Отказать </w:t>
      </w:r>
      <w:r>
        <w:rPr>
          <w:rFonts w:ascii="Times New Roman" w:hAnsi="Times New Roman"/>
          <w:b/>
          <w:i/>
          <w:sz w:val="24"/>
          <w:szCs w:val="24"/>
        </w:rPr>
        <w:t>Обществу с ограниченной ответственностью «ПРОЕКТ»</w:t>
      </w:r>
      <w:r w:rsidR="00FA15E5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FA15E5">
        <w:rPr>
          <w:rFonts w:ascii="Times New Roman" w:hAnsi="Times New Roman"/>
          <w:i/>
          <w:sz w:val="24"/>
          <w:szCs w:val="24"/>
        </w:rPr>
        <w:t>(г.Саяногорск)</w:t>
      </w:r>
      <w:r w:rsidR="00FA15E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-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C03B0">
        <w:rPr>
          <w:rFonts w:ascii="Times New Roman" w:hAnsi="Times New Roman" w:cs="Times New Roman"/>
          <w:i/>
          <w:sz w:val="24"/>
          <w:szCs w:val="24"/>
        </w:rPr>
        <w:t>о подготовке материалов, связанных с обеспечением безопасности зданий и сооружений, в составе раздела «Иная документация в случаях, предусм</w:t>
      </w:r>
      <w:r>
        <w:rPr>
          <w:rFonts w:ascii="Times New Roman" w:hAnsi="Times New Roman" w:cs="Times New Roman"/>
          <w:i/>
          <w:sz w:val="24"/>
          <w:szCs w:val="24"/>
        </w:rPr>
        <w:t>отренных федеральными законами» (№12)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FA15E5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112</w:t>
      </w:r>
      <w:r w:rsidR="00260557">
        <w:rPr>
          <w:rFonts w:ascii="Times New Roman" w:hAnsi="Times New Roman"/>
          <w:i/>
          <w:sz w:val="24"/>
          <w:szCs w:val="24"/>
          <w:u w:val="single"/>
        </w:rPr>
        <w:t xml:space="preserve"> от 14</w:t>
      </w:r>
      <w:r>
        <w:rPr>
          <w:rFonts w:ascii="Times New Roman" w:hAnsi="Times New Roman"/>
          <w:i/>
          <w:sz w:val="24"/>
          <w:szCs w:val="24"/>
          <w:u w:val="single"/>
        </w:rPr>
        <w:t>.01.10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FA15E5" w:rsidRDefault="00FA15E5" w:rsidP="00363EE2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FA15E5" w:rsidRDefault="00FA15E5" w:rsidP="00FA15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FA15E5" w:rsidRDefault="00FA15E5" w:rsidP="00FA15E5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11)Выдать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«Проект» </w:t>
      </w:r>
      <w:r>
        <w:rPr>
          <w:rFonts w:ascii="Times New Roman" w:hAnsi="Times New Roman"/>
          <w:i/>
          <w:sz w:val="24"/>
          <w:szCs w:val="24"/>
        </w:rPr>
        <w:t>(г.Абакан)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FA15E5" w:rsidRP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FA15E5" w:rsidRDefault="00FA15E5" w:rsidP="00FA15E5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FA15E5" w:rsidRP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566292">
        <w:rPr>
          <w:rFonts w:ascii="Times New Roman" w:hAnsi="Times New Roman" w:cs="Times New Roman"/>
          <w:i/>
          <w:sz w:val="24"/>
          <w:szCs w:val="24"/>
        </w:rPr>
        <w:t>.</w:t>
      </w:r>
    </w:p>
    <w:p w:rsidR="00FA15E5" w:rsidRDefault="00FA15E5" w:rsidP="00FA15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FA15E5" w:rsidRDefault="00FA15E5" w:rsidP="00FA15E5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12)Выдать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Индивидуальному предпринимателю Винниковой Надежде Аркадьевне 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FA15E5" w:rsidRP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A15E5" w:rsidRDefault="00FA15E5" w:rsidP="00FA15E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FA15E5" w:rsidRDefault="00FA15E5" w:rsidP="00FA15E5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13)Выдать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«Строительная </w:t>
      </w:r>
      <w:r w:rsidRPr="00BE0681">
        <w:rPr>
          <w:rFonts w:ascii="Times New Roman" w:hAnsi="Times New Roman"/>
          <w:b/>
          <w:i/>
          <w:sz w:val="24"/>
          <w:szCs w:val="24"/>
        </w:rPr>
        <w:t xml:space="preserve">компания </w:t>
      </w:r>
      <w:r w:rsidRPr="00BE0681">
        <w:rPr>
          <w:rFonts w:ascii="Times New Roman" w:hAnsi="Times New Roman"/>
          <w:b/>
          <w:i/>
          <w:sz w:val="24"/>
          <w:szCs w:val="24"/>
          <w:lang w:val="en-US"/>
        </w:rPr>
        <w:t>Universal</w:t>
      </w:r>
      <w:r w:rsidRPr="00BE068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E0681">
        <w:rPr>
          <w:rFonts w:ascii="Times New Roman" w:hAnsi="Times New Roman"/>
          <w:b/>
          <w:i/>
          <w:sz w:val="24"/>
          <w:szCs w:val="24"/>
          <w:lang w:val="en-US"/>
        </w:rPr>
        <w:t>DV</w:t>
      </w:r>
      <w:r w:rsidRPr="00BE0681">
        <w:rPr>
          <w:rFonts w:ascii="Times New Roman" w:hAnsi="Times New Roman"/>
          <w:b/>
          <w:i/>
          <w:sz w:val="24"/>
          <w:szCs w:val="24"/>
        </w:rPr>
        <w:t>»</w:t>
      </w:r>
      <w:r w:rsidR="00877C7C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FA15E5" w:rsidRDefault="00FA15E5" w:rsidP="00FA15E5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C7C" w:rsidRDefault="00877C7C" w:rsidP="00877C7C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>
        <w:rPr>
          <w:rFonts w:ascii="Times New Roman" w:hAnsi="Times New Roman" w:cs="Times New Roman"/>
          <w:sz w:val="24"/>
          <w:szCs w:val="24"/>
        </w:rPr>
        <w:t xml:space="preserve">единогласно. </w:t>
      </w:r>
    </w:p>
    <w:p w:rsidR="00877C7C" w:rsidRDefault="00877C7C" w:rsidP="00877C7C">
      <w:pPr>
        <w:tabs>
          <w:tab w:val="left" w:pos="1134"/>
          <w:tab w:val="left" w:pos="9355"/>
        </w:tabs>
        <w:spacing w:after="0" w:line="240" w:lineRule="auto"/>
        <w:ind w:right="-1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14)Выдать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«НОТЕХ-2000» </w:t>
      </w:r>
      <w:r>
        <w:rPr>
          <w:rFonts w:ascii="Times New Roman" w:hAnsi="Times New Roman"/>
          <w:i/>
          <w:sz w:val="24"/>
          <w:szCs w:val="24"/>
        </w:rPr>
        <w:t>свидетельство о допуске к работам:</w:t>
      </w:r>
    </w:p>
    <w:p w:rsidR="00877C7C" w:rsidRPr="00FA15E5" w:rsidRDefault="00877C7C" w:rsidP="00877C7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877C7C" w:rsidRDefault="00877C7C" w:rsidP="00877C7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877C7C" w:rsidRDefault="00877C7C" w:rsidP="00877C7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877C7C" w:rsidRDefault="00877C7C" w:rsidP="00877C7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877C7C" w:rsidRDefault="00877C7C" w:rsidP="00877C7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5.По подготовке проекта организации строительства.</w:t>
      </w:r>
    </w:p>
    <w:p w:rsidR="00877C7C" w:rsidRDefault="00877C7C" w:rsidP="00877C7C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877C7C" w:rsidRDefault="00877C7C" w:rsidP="00877C7C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877C7C" w:rsidRDefault="00877C7C" w:rsidP="00877C7C">
      <w:pPr>
        <w:pStyle w:val="ConsPlusNormal"/>
        <w:widowControl/>
        <w:tabs>
          <w:tab w:val="left" w:pos="9355"/>
        </w:tabs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77C7C" w:rsidRPr="001348DC" w:rsidRDefault="00877C7C" w:rsidP="00877C7C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:rsidR="00877C7C" w:rsidRDefault="00877C7C" w:rsidP="00877C7C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15)Отказать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«НОТЕХ-2000» 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(№14) - </w:t>
      </w:r>
      <w:r>
        <w:rPr>
          <w:rFonts w:ascii="Times New Roman" w:hAnsi="Times New Roman" w:cs="Times New Roman"/>
          <w:i/>
          <w:sz w:val="24"/>
          <w:szCs w:val="24"/>
        </w:rPr>
        <w:t xml:space="preserve">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119 от 18.01.10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1C1183" w:rsidRDefault="001C1183" w:rsidP="00D46FC7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ADE" w:rsidRDefault="00167ADE" w:rsidP="00167AD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2. </w:t>
      </w:r>
      <w:r>
        <w:rPr>
          <w:rFonts w:ascii="Times New Roman" w:hAnsi="Times New Roman"/>
          <w:b/>
          <w:sz w:val="24"/>
          <w:szCs w:val="24"/>
          <w:u w:val="single"/>
        </w:rPr>
        <w:t>По второму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67ADE" w:rsidRDefault="00167ADE" w:rsidP="00167ADE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Слушали: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Поволоцкого В.И. с информацией о поступлении в НПСРпроект заявлений о внесении изменений в свидетельства о допуске от следующих организаций - ООО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6FC7">
        <w:rPr>
          <w:rFonts w:ascii="Times New Roman" w:hAnsi="Times New Roman" w:cs="Times New Roman"/>
          <w:sz w:val="24"/>
          <w:szCs w:val="24"/>
        </w:rPr>
        <w:t>«Востокнефтестрой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46FC7">
        <w:rPr>
          <w:rFonts w:ascii="Times New Roman" w:hAnsi="Times New Roman" w:cs="Times New Roman"/>
          <w:sz w:val="24"/>
          <w:szCs w:val="24"/>
        </w:rPr>
        <w:t xml:space="preserve"> (до смены наименования – ООО «Алма</w:t>
      </w:r>
      <w:r w:rsidR="00260557">
        <w:rPr>
          <w:rFonts w:ascii="Times New Roman" w:hAnsi="Times New Roman" w:cs="Times New Roman"/>
          <w:sz w:val="24"/>
          <w:szCs w:val="24"/>
        </w:rPr>
        <w:t>з Интур-сервис», заявление от 22</w:t>
      </w:r>
      <w:r w:rsidR="00D46FC7">
        <w:rPr>
          <w:rFonts w:ascii="Times New Roman" w:hAnsi="Times New Roman" w:cs="Times New Roman"/>
          <w:sz w:val="24"/>
          <w:szCs w:val="24"/>
        </w:rPr>
        <w:t>.12.09г.), ЗАО «СибПСК</w:t>
      </w:r>
      <w:r>
        <w:rPr>
          <w:rFonts w:ascii="Times New Roman" w:hAnsi="Times New Roman" w:cs="Times New Roman"/>
          <w:sz w:val="24"/>
          <w:szCs w:val="24"/>
        </w:rPr>
        <w:t>» (заявление от 18.12.09г.)</w:t>
      </w:r>
      <w:r w:rsidR="00D46FC7">
        <w:rPr>
          <w:rFonts w:ascii="Times New Roman" w:hAnsi="Times New Roman" w:cs="Times New Roman"/>
          <w:sz w:val="24"/>
          <w:szCs w:val="24"/>
        </w:rPr>
        <w:t>, ООО «Строительная Инициатива» (заявление от</w:t>
      </w:r>
      <w:r w:rsidR="00260557">
        <w:rPr>
          <w:rFonts w:ascii="Times New Roman" w:hAnsi="Times New Roman" w:cs="Times New Roman"/>
          <w:sz w:val="24"/>
          <w:szCs w:val="24"/>
        </w:rPr>
        <w:t xml:space="preserve"> 19.01.10г.</w:t>
      </w:r>
      <w:r w:rsidR="00D46FC7">
        <w:rPr>
          <w:rFonts w:ascii="Times New Roman" w:hAnsi="Times New Roman" w:cs="Times New Roman"/>
          <w:sz w:val="24"/>
          <w:szCs w:val="24"/>
        </w:rPr>
        <w:t>), ООО «ДИЗАЙН-СЕРВИС</w:t>
      </w:r>
      <w:r w:rsidR="00260557">
        <w:rPr>
          <w:rFonts w:ascii="Times New Roman" w:hAnsi="Times New Roman" w:cs="Times New Roman"/>
          <w:sz w:val="24"/>
          <w:szCs w:val="24"/>
        </w:rPr>
        <w:t>» (заявление от 20.01.10</w:t>
      </w:r>
      <w:r>
        <w:rPr>
          <w:rFonts w:ascii="Times New Roman" w:hAnsi="Times New Roman" w:cs="Times New Roman"/>
          <w:sz w:val="24"/>
          <w:szCs w:val="24"/>
        </w:rPr>
        <w:t>г.).</w:t>
      </w:r>
    </w:p>
    <w:p w:rsidR="00566292" w:rsidRDefault="00167ADE" w:rsidP="00167AD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Дровосекову С.Б. с информацией о результатах проверки представленных документов.</w:t>
      </w:r>
    </w:p>
    <w:p w:rsidR="00167ADE" w:rsidRDefault="00167ADE" w:rsidP="00167A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="00566292">
        <w:rPr>
          <w:rFonts w:ascii="Times New Roman" w:hAnsi="Times New Roman" w:cs="Times New Roman"/>
          <w:sz w:val="24"/>
          <w:szCs w:val="24"/>
        </w:rPr>
        <w:t xml:space="preserve"> «за» - 11, «против» - нет, «воздержались» - 1.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1)Внести изменения в свидетельства о допуске, ранее выданные –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- Обществу с ограниченно</w:t>
      </w:r>
      <w:r w:rsidR="00D46FC7">
        <w:rPr>
          <w:rFonts w:ascii="Times New Roman" w:hAnsi="Times New Roman"/>
          <w:b/>
          <w:i/>
          <w:sz w:val="24"/>
          <w:szCs w:val="24"/>
        </w:rPr>
        <w:t>й ответственностью «Востокнефтестрой</w:t>
      </w:r>
      <w:r>
        <w:rPr>
          <w:rFonts w:ascii="Times New Roman" w:hAnsi="Times New Roman"/>
          <w:b/>
          <w:i/>
          <w:sz w:val="24"/>
          <w:szCs w:val="24"/>
        </w:rPr>
        <w:t>»</w:t>
      </w:r>
      <w:r w:rsidR="00D46FC7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6FC7">
        <w:rPr>
          <w:rFonts w:ascii="Times New Roman" w:hAnsi="Times New Roman"/>
          <w:i/>
          <w:sz w:val="24"/>
          <w:szCs w:val="24"/>
        </w:rPr>
        <w:t>(до смены наименования – ООО «Алмаз Интур-сервис»)</w:t>
      </w:r>
      <w:r>
        <w:rPr>
          <w:rFonts w:ascii="Times New Roman" w:hAnsi="Times New Roman"/>
          <w:i/>
          <w:sz w:val="24"/>
          <w:szCs w:val="24"/>
        </w:rPr>
        <w:t xml:space="preserve"> в связи с получением допуска</w:t>
      </w:r>
      <w:r>
        <w:rPr>
          <w:i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к работам:</w:t>
      </w:r>
    </w:p>
    <w:p w:rsidR="00D46FC7" w:rsidRPr="00FA15E5" w:rsidRDefault="00D46FC7" w:rsidP="00D46FC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1.По подготовке схемы планировочной организации земельного участка.</w:t>
      </w:r>
    </w:p>
    <w:p w:rsidR="00D46FC7" w:rsidRDefault="00D46FC7" w:rsidP="00D46FC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2.По разработке архитектурных решений.</w:t>
      </w:r>
    </w:p>
    <w:p w:rsidR="00D46FC7" w:rsidRDefault="00D46FC7" w:rsidP="00D46FC7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3.По разработке конструктивных и объемно-планировочных решений.</w:t>
      </w:r>
    </w:p>
    <w:p w:rsidR="00D46FC7" w:rsidRPr="00566292" w:rsidRDefault="00D46FC7" w:rsidP="0056629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4.По подготовке сведений об инженерном оборудовании, о сетях инженерно-технического обеспечения, перечня инженерно-технических мероприятий, содержания технологических решений.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6.По подготовке проекта организации работ по сносу или демонтажу объектов.</w:t>
      </w:r>
    </w:p>
    <w:p w:rsidR="00566292" w:rsidRDefault="00566292" w:rsidP="0056629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7.По разработке мероприятий по охране окружающей среды.</w:t>
      </w:r>
    </w:p>
    <w:p w:rsidR="00566292" w:rsidRDefault="00566292" w:rsidP="0056629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8.По разработке мероприятий по обеспечению пожарной безопасности.</w:t>
      </w:r>
    </w:p>
    <w:p w:rsidR="00167ADE" w:rsidRDefault="00167ADE" w:rsidP="00167ADE">
      <w:pPr>
        <w:pStyle w:val="ConsPlusNormal"/>
        <w:widowControl/>
        <w:ind w:left="851" w:right="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9.По разработке мероприятий по обеспечению доступа инвалидов.</w:t>
      </w:r>
    </w:p>
    <w:p w:rsidR="00167ADE" w:rsidRDefault="00167ADE" w:rsidP="00167ADE">
      <w:pPr>
        <w:pStyle w:val="ConsPlusNormal"/>
        <w:widowControl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10.По подготовке проекта полосы отвода линейного объекта.</w:t>
      </w:r>
    </w:p>
    <w:p w:rsidR="00167ADE" w:rsidRDefault="00167ADE" w:rsidP="00167ADE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11.По разработке технологических и конструктивных решений линейного объекта.</w:t>
      </w:r>
    </w:p>
    <w:p w:rsidR="00566292" w:rsidRDefault="00566292" w:rsidP="00167ADE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66292" w:rsidRPr="00566292" w:rsidRDefault="00566292" w:rsidP="005662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- 11, «против» - нет, «воздержались» - 1.</w:t>
      </w:r>
    </w:p>
    <w:p w:rsidR="00566292" w:rsidRDefault="00566292" w:rsidP="00566292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i/>
          <w:sz w:val="24"/>
          <w:szCs w:val="24"/>
        </w:rPr>
        <w:t xml:space="preserve"> 2)Отказать </w:t>
      </w:r>
      <w:r>
        <w:rPr>
          <w:rFonts w:ascii="Times New Roman" w:hAnsi="Times New Roman"/>
          <w:b/>
          <w:i/>
          <w:sz w:val="24"/>
          <w:szCs w:val="24"/>
        </w:rPr>
        <w:t xml:space="preserve">Обществу с ограниченной ответственностью «Востокнефтестрой» </w:t>
      </w:r>
      <w:r>
        <w:rPr>
          <w:rFonts w:ascii="Times New Roman" w:hAnsi="Times New Roman"/>
          <w:i/>
          <w:sz w:val="24"/>
          <w:szCs w:val="24"/>
        </w:rPr>
        <w:t xml:space="preserve">в допуске к работам - </w:t>
      </w:r>
      <w:r>
        <w:rPr>
          <w:rFonts w:ascii="Times New Roman" w:hAnsi="Times New Roman" w:cs="Times New Roman"/>
          <w:i/>
          <w:sz w:val="24"/>
          <w:szCs w:val="24"/>
        </w:rPr>
        <w:t>п</w:t>
      </w:r>
      <w:r w:rsidRPr="00BC03B0">
        <w:rPr>
          <w:rFonts w:ascii="Times New Roman" w:hAnsi="Times New Roman" w:cs="Times New Roman"/>
          <w:i/>
          <w:sz w:val="24"/>
          <w:szCs w:val="24"/>
        </w:rPr>
        <w:t>о подготовке материалов, связанных с обеспечением безопасности зданий и сооружений, в составе раздела «Иная документация в случаях, предусм</w:t>
      </w:r>
      <w:r>
        <w:rPr>
          <w:rFonts w:ascii="Times New Roman" w:hAnsi="Times New Roman" w:cs="Times New Roman"/>
          <w:i/>
          <w:sz w:val="24"/>
          <w:szCs w:val="24"/>
        </w:rPr>
        <w:t>отренных федеральными законами» (№12)</w:t>
      </w:r>
      <w:r w:rsidRPr="00BC03B0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- по 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основаниям, изложенным в Справке о результата</w:t>
      </w:r>
      <w:r w:rsidR="00260557">
        <w:rPr>
          <w:rFonts w:ascii="Times New Roman" w:hAnsi="Times New Roman"/>
          <w:i/>
          <w:sz w:val="24"/>
          <w:szCs w:val="24"/>
          <w:u w:val="single"/>
        </w:rPr>
        <w:t>х рассмотрения документов (№ 109 от 21</w:t>
      </w:r>
      <w:r>
        <w:rPr>
          <w:rFonts w:ascii="Times New Roman" w:hAnsi="Times New Roman"/>
          <w:i/>
          <w:sz w:val="24"/>
          <w:szCs w:val="24"/>
          <w:u w:val="single"/>
        </w:rPr>
        <w:t>.01.10</w:t>
      </w:r>
      <w:r w:rsidRPr="00A41684">
        <w:rPr>
          <w:rFonts w:ascii="Times New Roman" w:hAnsi="Times New Roman"/>
          <w:i/>
          <w:sz w:val="24"/>
          <w:szCs w:val="24"/>
          <w:u w:val="single"/>
        </w:rPr>
        <w:t>г.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167ADE" w:rsidRDefault="00167ADE" w:rsidP="00566292">
      <w:pPr>
        <w:pStyle w:val="ConsPlusNormal"/>
        <w:widowControl/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ADE" w:rsidRDefault="00167ADE" w:rsidP="00167AD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566292">
        <w:rPr>
          <w:rFonts w:ascii="Times New Roman" w:hAnsi="Times New Roman"/>
          <w:i/>
          <w:sz w:val="24"/>
          <w:szCs w:val="24"/>
        </w:rPr>
        <w:t>3</w:t>
      </w:r>
      <w:r>
        <w:rPr>
          <w:rFonts w:ascii="Times New Roman" w:hAnsi="Times New Roman"/>
          <w:i/>
          <w:sz w:val="24"/>
          <w:szCs w:val="24"/>
        </w:rPr>
        <w:t>)Внести изменения в свидетельства о допуске, ранее выданные –</w:t>
      </w:r>
    </w:p>
    <w:p w:rsidR="00167ADE" w:rsidRDefault="00566292" w:rsidP="00167AD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Закрытому акционерному обществу «СибПСК</w:t>
      </w:r>
      <w:r w:rsidR="00167ADE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="00167ADE"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167ADE" w:rsidRDefault="00392150" w:rsidP="0056629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13.П</w:t>
      </w:r>
      <w:r w:rsidR="00566292">
        <w:rPr>
          <w:rFonts w:ascii="Times New Roman" w:hAnsi="Times New Roman" w:cs="Times New Roman"/>
          <w:i/>
          <w:sz w:val="24"/>
          <w:szCs w:val="24"/>
        </w:rPr>
        <w:t>о обследованию строительных конструкций зданий и сооружений.</w:t>
      </w:r>
    </w:p>
    <w:p w:rsidR="00566292" w:rsidRPr="00FA15E5" w:rsidRDefault="00566292" w:rsidP="00566292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2519EE">
        <w:rPr>
          <w:rFonts w:ascii="Times New Roman" w:hAnsi="Times New Roman" w:cs="Times New Roman"/>
          <w:i/>
          <w:sz w:val="24"/>
          <w:szCs w:val="24"/>
        </w:rPr>
        <w:t>.</w:t>
      </w:r>
    </w:p>
    <w:p w:rsidR="00167ADE" w:rsidRDefault="00167ADE" w:rsidP="00167ADE">
      <w:pPr>
        <w:pStyle w:val="ConsPlusNormal"/>
        <w:widowControl/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ADE" w:rsidRDefault="00167ADE" w:rsidP="00167AD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2519EE">
        <w:rPr>
          <w:rFonts w:ascii="Times New Roman" w:hAnsi="Times New Roman"/>
          <w:i/>
          <w:sz w:val="24"/>
          <w:szCs w:val="24"/>
        </w:rPr>
        <w:t>4</w:t>
      </w:r>
      <w:r>
        <w:rPr>
          <w:rFonts w:ascii="Times New Roman" w:hAnsi="Times New Roman"/>
          <w:i/>
          <w:sz w:val="24"/>
          <w:szCs w:val="24"/>
        </w:rPr>
        <w:t>)Внести изменения в свидетельства о допуске, ранее выданные –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- Обществу с ограниченной ответственностью «Строительная Инициатива»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2519EE" w:rsidRPr="00FA15E5" w:rsidRDefault="002519EE" w:rsidP="002519E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167ADE" w:rsidRDefault="00167ADE" w:rsidP="00167AD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167ADE" w:rsidRDefault="00167ADE" w:rsidP="00167AD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«за» - единогласно.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Решили: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2519EE">
        <w:rPr>
          <w:rFonts w:ascii="Times New Roman" w:hAnsi="Times New Roman"/>
          <w:i/>
          <w:sz w:val="24"/>
          <w:szCs w:val="24"/>
        </w:rPr>
        <w:t>5</w:t>
      </w:r>
      <w:r>
        <w:rPr>
          <w:rFonts w:ascii="Times New Roman" w:hAnsi="Times New Roman"/>
          <w:i/>
          <w:sz w:val="24"/>
          <w:szCs w:val="24"/>
        </w:rPr>
        <w:t>)Внести изменения в свидетельства о допуске, ранее выданные –</w:t>
      </w:r>
    </w:p>
    <w:p w:rsidR="00167ADE" w:rsidRDefault="00167ADE" w:rsidP="00167AD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Обществу с ограни</w:t>
      </w:r>
      <w:r w:rsidR="002519EE">
        <w:rPr>
          <w:rFonts w:ascii="Times New Roman" w:hAnsi="Times New Roman" w:cs="Times New Roman"/>
          <w:b/>
          <w:i/>
          <w:sz w:val="24"/>
          <w:szCs w:val="24"/>
        </w:rPr>
        <w:t>ченной ответственностью «ДИЗАЙН-СЕРВИС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>
        <w:rPr>
          <w:rFonts w:ascii="Times New Roman" w:hAnsi="Times New Roman" w:cs="Times New Roman"/>
          <w:i/>
          <w:sz w:val="24"/>
          <w:szCs w:val="24"/>
        </w:rPr>
        <w:t>в связи с получением допуска к работам:</w:t>
      </w:r>
    </w:p>
    <w:p w:rsidR="002519EE" w:rsidRPr="00FA15E5" w:rsidRDefault="002519EE" w:rsidP="002519EE">
      <w:pPr>
        <w:pStyle w:val="ConsPlusNormal"/>
        <w:widowControl/>
        <w:tabs>
          <w:tab w:val="left" w:pos="9355"/>
        </w:tabs>
        <w:ind w:left="851"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14.По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(генеральным проектировщиком).</w:t>
      </w:r>
    </w:p>
    <w:p w:rsidR="002519EE" w:rsidRDefault="002519EE" w:rsidP="002519EE">
      <w:pPr>
        <w:pStyle w:val="ConsPlusNormal"/>
        <w:widowControl/>
        <w:tabs>
          <w:tab w:val="left" w:pos="1134"/>
        </w:tabs>
        <w:ind w:right="-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2519EE" w:rsidRDefault="002519EE" w:rsidP="002519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3. </w:t>
      </w:r>
      <w:r>
        <w:rPr>
          <w:rFonts w:ascii="Times New Roman" w:hAnsi="Times New Roman"/>
          <w:b/>
          <w:sz w:val="24"/>
          <w:szCs w:val="24"/>
          <w:u w:val="single"/>
        </w:rPr>
        <w:t>По третье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19EE" w:rsidRDefault="002519EE" w:rsidP="0025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Камина А.И. с предложением утвердить новую редакцию Положения о Комиссии по контролю за профессиональной деятельностью членов НПСРпроект.</w:t>
      </w:r>
    </w:p>
    <w:p w:rsidR="002519EE" w:rsidRDefault="002519EE" w:rsidP="00251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2519EE" w:rsidRDefault="002519EE" w:rsidP="00251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i/>
          <w:sz w:val="24"/>
          <w:szCs w:val="24"/>
        </w:rPr>
        <w:t>Утвердить новую редакцию Положения о Комиссии по контролю</w:t>
      </w:r>
      <w:r w:rsidRPr="003D5563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 </w:t>
      </w:r>
      <w:r w:rsidRPr="003D5563">
        <w:rPr>
          <w:rFonts w:ascii="Times New Roman" w:hAnsi="Times New Roman" w:cs="Times New Roman"/>
          <w:i/>
          <w:sz w:val="24"/>
          <w:szCs w:val="24"/>
        </w:rPr>
        <w:t>профессиональной деятельнос</w:t>
      </w:r>
      <w:r>
        <w:rPr>
          <w:rFonts w:ascii="Times New Roman" w:hAnsi="Times New Roman" w:cs="Times New Roman"/>
          <w:i/>
          <w:sz w:val="24"/>
          <w:szCs w:val="24"/>
        </w:rPr>
        <w:t>тью членов НПСРпроект.</w:t>
      </w:r>
    </w:p>
    <w:p w:rsidR="002519EE" w:rsidRDefault="002519EE" w:rsidP="002519E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19EE" w:rsidRDefault="002519EE" w:rsidP="002519E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4. </w:t>
      </w:r>
      <w:r>
        <w:rPr>
          <w:rFonts w:ascii="Times New Roman" w:hAnsi="Times New Roman"/>
          <w:b/>
          <w:sz w:val="24"/>
          <w:szCs w:val="24"/>
          <w:u w:val="single"/>
        </w:rPr>
        <w:t>По четверто</w:t>
      </w:r>
      <w:r w:rsidRPr="00156D60">
        <w:rPr>
          <w:rFonts w:ascii="Times New Roman" w:hAnsi="Times New Roman"/>
          <w:b/>
          <w:sz w:val="24"/>
          <w:szCs w:val="24"/>
          <w:u w:val="single"/>
        </w:rPr>
        <w:t>му вопросу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519EE" w:rsidRDefault="002519EE" w:rsidP="002519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Камина А.И., предложившего утвердить </w:t>
      </w:r>
      <w:r w:rsidR="00751E35">
        <w:rPr>
          <w:rFonts w:ascii="Times New Roman" w:hAnsi="Times New Roman" w:cs="Times New Roman"/>
          <w:sz w:val="24"/>
          <w:szCs w:val="24"/>
        </w:rPr>
        <w:t>в качестве членов</w:t>
      </w:r>
      <w:r>
        <w:rPr>
          <w:rFonts w:ascii="Times New Roman" w:hAnsi="Times New Roman" w:cs="Times New Roman"/>
          <w:sz w:val="24"/>
          <w:szCs w:val="24"/>
        </w:rPr>
        <w:t xml:space="preserve"> Комиссии по контролю </w:t>
      </w:r>
      <w:r w:rsidR="00751E35">
        <w:rPr>
          <w:rFonts w:ascii="Times New Roman" w:hAnsi="Times New Roman" w:cs="Times New Roman"/>
          <w:sz w:val="24"/>
          <w:szCs w:val="24"/>
        </w:rPr>
        <w:t>контролеров Партнерства – Чернышеву Ларису Валерьевну и Чернышеву Марию Валерьевну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19EE" w:rsidRDefault="002519EE" w:rsidP="002519E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единогласно. </w:t>
      </w:r>
    </w:p>
    <w:p w:rsidR="00751E35" w:rsidRPr="00751E35" w:rsidRDefault="002519EE" w:rsidP="00751E3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Решили: </w:t>
      </w:r>
      <w:r w:rsidR="00751E35">
        <w:rPr>
          <w:rFonts w:ascii="Times New Roman" w:hAnsi="Times New Roman" w:cs="Times New Roman"/>
          <w:i/>
          <w:sz w:val="24"/>
          <w:szCs w:val="24"/>
        </w:rPr>
        <w:t>Довести численность Комиссии по контролю до 7 человек, у</w:t>
      </w:r>
      <w:r>
        <w:rPr>
          <w:rFonts w:ascii="Times New Roman" w:hAnsi="Times New Roman" w:cs="Times New Roman"/>
          <w:i/>
          <w:sz w:val="24"/>
          <w:szCs w:val="24"/>
        </w:rPr>
        <w:t>тверди</w:t>
      </w:r>
      <w:r w:rsidR="00751E35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51E35">
        <w:rPr>
          <w:rFonts w:ascii="Times New Roman" w:hAnsi="Times New Roman" w:cs="Times New Roman"/>
          <w:i/>
          <w:sz w:val="24"/>
          <w:szCs w:val="24"/>
        </w:rPr>
        <w:t>в качестве членов</w:t>
      </w:r>
      <w:r>
        <w:rPr>
          <w:rFonts w:ascii="Times New Roman" w:hAnsi="Times New Roman" w:cs="Times New Roman"/>
          <w:i/>
          <w:sz w:val="24"/>
          <w:szCs w:val="24"/>
        </w:rPr>
        <w:t xml:space="preserve"> Комиссии </w:t>
      </w:r>
      <w:r w:rsidR="00751E35">
        <w:rPr>
          <w:rFonts w:ascii="Times New Roman" w:hAnsi="Times New Roman" w:cs="Times New Roman"/>
          <w:i/>
          <w:sz w:val="24"/>
          <w:szCs w:val="24"/>
        </w:rPr>
        <w:t xml:space="preserve">контролеров Партнерства - </w:t>
      </w:r>
      <w:r w:rsidR="00751E35" w:rsidRPr="00751E35">
        <w:rPr>
          <w:rFonts w:ascii="Times New Roman" w:hAnsi="Times New Roman" w:cs="Times New Roman"/>
          <w:i/>
          <w:sz w:val="24"/>
          <w:szCs w:val="24"/>
        </w:rPr>
        <w:t>Чернышеву Ларису Валерьевну и Чернышеву Марию Валерьевну.</w:t>
      </w:r>
    </w:p>
    <w:p w:rsidR="002519EE" w:rsidRDefault="002519EE" w:rsidP="00167AD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</w:p>
    <w:p w:rsidR="00751E35" w:rsidRDefault="00751E35" w:rsidP="00167ADE">
      <w:pPr>
        <w:pStyle w:val="ConsPlusNormal"/>
        <w:widowControl/>
        <w:tabs>
          <w:tab w:val="left" w:pos="9355"/>
        </w:tabs>
        <w:ind w:right="-1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составлен в 3 (трех) экземплярах: 1экз. – в Ростехнадзор, 2 экз. – Председателю Правления НПСРпроект, 3 экз. – Директору НПСРпроект.</w:t>
      </w: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DE" w:rsidRDefault="00167ADE" w:rsidP="00167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ADE" w:rsidRDefault="00167ADE" w:rsidP="00167A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В.И. Поволоцкий </w:t>
      </w:r>
    </w:p>
    <w:p w:rsidR="00167ADE" w:rsidRDefault="00167ADE" w:rsidP="00167A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7ADE" w:rsidRDefault="00167ADE" w:rsidP="00167A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67ADE" w:rsidRDefault="00167ADE" w:rsidP="00167A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заседания                                                                           О.П. Гребенюк</w:t>
      </w:r>
    </w:p>
    <w:p w:rsidR="00167ADE" w:rsidRDefault="00167ADE" w:rsidP="00167ADE"/>
    <w:p w:rsidR="00251C8F" w:rsidRDefault="00251C8F"/>
    <w:sectPr w:rsidR="00251C8F" w:rsidSect="00F36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B8E" w:rsidRDefault="00555B8E" w:rsidP="0050207F">
      <w:pPr>
        <w:spacing w:after="0" w:line="240" w:lineRule="auto"/>
      </w:pPr>
      <w:r>
        <w:separator/>
      </w:r>
    </w:p>
  </w:endnote>
  <w:endnote w:type="continuationSeparator" w:id="1">
    <w:p w:rsidR="00555B8E" w:rsidRDefault="00555B8E" w:rsidP="00502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7C" w:rsidRDefault="00877C7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08268"/>
      <w:docPartObj>
        <w:docPartGallery w:val="Page Numbers (Bottom of Page)"/>
        <w:docPartUnique/>
      </w:docPartObj>
    </w:sdtPr>
    <w:sdtContent>
      <w:p w:rsidR="00877C7C" w:rsidRDefault="009D7CAE">
        <w:pPr>
          <w:pStyle w:val="a5"/>
          <w:jc w:val="center"/>
        </w:pPr>
        <w:fldSimple w:instr=" PAGE   \* MERGEFORMAT ">
          <w:r w:rsidR="00260557">
            <w:rPr>
              <w:noProof/>
            </w:rPr>
            <w:t>- 3 -</w:t>
          </w:r>
        </w:fldSimple>
      </w:p>
    </w:sdtContent>
  </w:sdt>
  <w:p w:rsidR="00877C7C" w:rsidRDefault="00877C7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7C" w:rsidRDefault="00877C7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B8E" w:rsidRDefault="00555B8E" w:rsidP="0050207F">
      <w:pPr>
        <w:spacing w:after="0" w:line="240" w:lineRule="auto"/>
      </w:pPr>
      <w:r>
        <w:separator/>
      </w:r>
    </w:p>
  </w:footnote>
  <w:footnote w:type="continuationSeparator" w:id="1">
    <w:p w:rsidR="00555B8E" w:rsidRDefault="00555B8E" w:rsidP="00502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7C" w:rsidRDefault="00877C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7C" w:rsidRDefault="00877C7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7C" w:rsidRDefault="00877C7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ADE"/>
    <w:rsid w:val="00167ADE"/>
    <w:rsid w:val="001C1183"/>
    <w:rsid w:val="00216854"/>
    <w:rsid w:val="002519EE"/>
    <w:rsid w:val="00251C8F"/>
    <w:rsid w:val="00260557"/>
    <w:rsid w:val="00363EE2"/>
    <w:rsid w:val="00392150"/>
    <w:rsid w:val="00411CE4"/>
    <w:rsid w:val="0050207F"/>
    <w:rsid w:val="00555B8E"/>
    <w:rsid w:val="00566292"/>
    <w:rsid w:val="006F56C8"/>
    <w:rsid w:val="007239D9"/>
    <w:rsid w:val="00751E35"/>
    <w:rsid w:val="007E1BE5"/>
    <w:rsid w:val="00877C7C"/>
    <w:rsid w:val="0089475A"/>
    <w:rsid w:val="008E4AA7"/>
    <w:rsid w:val="009D7CAE"/>
    <w:rsid w:val="009E341B"/>
    <w:rsid w:val="00AA773D"/>
    <w:rsid w:val="00BE0681"/>
    <w:rsid w:val="00C61D88"/>
    <w:rsid w:val="00D46FC7"/>
    <w:rsid w:val="00D9135B"/>
    <w:rsid w:val="00F36BF9"/>
    <w:rsid w:val="00FA15E5"/>
    <w:rsid w:val="00FC2409"/>
    <w:rsid w:val="00FD4025"/>
    <w:rsid w:val="00FF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7A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6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7ADE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67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ADE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7</Pages>
  <Words>2586</Words>
  <Characters>14741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5</cp:revision>
  <cp:lastPrinted>2010-01-22T07:09:00Z</cp:lastPrinted>
  <dcterms:created xsi:type="dcterms:W3CDTF">2010-01-21T08:04:00Z</dcterms:created>
  <dcterms:modified xsi:type="dcterms:W3CDTF">2010-01-22T07:22:00Z</dcterms:modified>
</cp:coreProperties>
</file>